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8750"/>
        <w:gridCol w:w="250"/>
      </w:tblGrid>
      <w:tr w:rsidR="002501D6" w:rsidTr="00C848CE">
        <w:trPr>
          <w:jc w:val="center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250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848CE" w:rsidRDefault="003B34D9" w:rsidP="003B3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ООО «</w:t>
            </w:r>
            <w:r w:rsidR="00201711" w:rsidRPr="002017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ВЕРНОЕ РЕШЕНИЕ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bookmarkStart w:id="0" w:name="_GoBack"/>
            <w:bookmarkEnd w:id="0"/>
          </w:p>
          <w:p w:rsidR="002501D6" w:rsidRPr="003B34D9" w:rsidRDefault="003B34D9" w:rsidP="003B3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ИНН </w:t>
            </w:r>
            <w:r w:rsidR="00C848CE" w:rsidRP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6167079016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ОГРН </w:t>
            </w:r>
            <w:r w:rsidR="00C848CE" w:rsidRP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1046167021548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КПП </w:t>
            </w:r>
            <w:r w:rsidR="00C848CE" w:rsidRP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616601001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501D6" w:rsidTr="00C848CE">
        <w:trPr>
          <w:jc w:val="center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501D6" w:rsidRPr="003B34D9" w:rsidRDefault="003B34D9" w:rsidP="00C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адрес: 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344020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Ростовская область, г. 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Ростов-на-Дону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ул. 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Механизаторов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д. 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6А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B34D9" w:rsidTr="00C848CE">
        <w:trPr>
          <w:jc w:val="center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3B34D9" w:rsidRDefault="003B3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B34D9" w:rsidRPr="003B34D9" w:rsidRDefault="003B34D9" w:rsidP="00C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тел/факс: +7 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999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694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38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55</w:t>
            </w: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B34D9" w:rsidRDefault="003B3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4D9" w:rsidTr="00C848CE">
        <w:trPr>
          <w:jc w:val="center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3B34D9" w:rsidRDefault="003B3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B34D9" w:rsidRPr="003B34D9" w:rsidRDefault="003B3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34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электронная почта: </w:t>
            </w:r>
            <w:r w:rsidR="00C848CE" w:rsidRPr="00C84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rostovexperts.email@list.ru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B34D9" w:rsidRDefault="003B3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1D6" w:rsidRDefault="002501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1D6" w:rsidRDefault="00DA220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Акт </w:t>
      </w:r>
      <w:r w:rsidR="003B34D9">
        <w:rPr>
          <w:rFonts w:ascii="Times New Roman" w:hAnsi="Times New Roman" w:cs="Times New Roman"/>
          <w:b/>
          <w:bCs/>
          <w:sz w:val="36"/>
          <w:szCs w:val="36"/>
        </w:rPr>
        <w:t>№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____</w:t>
      </w:r>
    </w:p>
    <w:p w:rsidR="002501D6" w:rsidRDefault="00DA220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уничтожении персональных данных</w:t>
      </w:r>
    </w:p>
    <w:p w:rsidR="002501D6" w:rsidRDefault="002501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1D6" w:rsidRDefault="002501D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0"/>
        <w:gridCol w:w="250"/>
        <w:gridCol w:w="3000"/>
      </w:tblGrid>
      <w:tr w:rsidR="002501D6" w:rsidTr="003B34D9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 w:rsidP="0020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201711">
              <w:rPr>
                <w:rFonts w:ascii="Times New Roman" w:hAnsi="Times New Roman" w:cs="Times New Roman"/>
                <w:sz w:val="24"/>
                <w:szCs w:val="24"/>
              </w:rPr>
              <w:t>Ростов-на-Дону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3B34D9" w:rsidP="003B3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A220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A220F">
              <w:rPr>
                <w:rFonts w:ascii="Times New Roman" w:hAnsi="Times New Roman" w:cs="Times New Roman"/>
                <w:sz w:val="24"/>
                <w:szCs w:val="24"/>
              </w:rPr>
              <w:t xml:space="preserve"> ________ 20___ г.</w:t>
            </w:r>
          </w:p>
        </w:tc>
      </w:tr>
    </w:tbl>
    <w:p w:rsidR="002501D6" w:rsidRDefault="002501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1D6" w:rsidRDefault="002501D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3000"/>
      </w:tblGrid>
      <w:tr w:rsidR="002501D6" w:rsidTr="00201711"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Настоящим актом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501D6" w:rsidRDefault="00DA220F" w:rsidP="0020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B34D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201711" w:rsidRPr="00201711">
              <w:rPr>
                <w:rFonts w:ascii="Times New Roman" w:hAnsi="Times New Roman" w:cs="Times New Roman"/>
                <w:sz w:val="24"/>
                <w:szCs w:val="24"/>
              </w:rPr>
              <w:t>ВЕРНОЕ РЕШЕНИЕ</w:t>
            </w:r>
            <w:r w:rsidR="003B34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 w:rsidP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подтверждает уничтожение </w:t>
            </w:r>
          </w:p>
        </w:tc>
      </w:tr>
    </w:tbl>
    <w:p w:rsidR="002501D6" w:rsidRDefault="00DA22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следующих персональных данных:</w:t>
      </w:r>
    </w:p>
    <w:p w:rsidR="002501D6" w:rsidRDefault="002501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1D6" w:rsidRDefault="002501D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1548"/>
        <w:gridCol w:w="1841"/>
        <w:gridCol w:w="1500"/>
        <w:gridCol w:w="1500"/>
        <w:gridCol w:w="1500"/>
      </w:tblGrid>
      <w:tr w:rsidR="002501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субъектов, чьи персональные данные были уничтожены, или иная информация о них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категорий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уничтоженных персональных данных субъектов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информационных систем персональных данных, из которых были уничтожены персональные данные &lt;1&gt;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уничтожения персональных данных &lt;2&gt;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Причина уничтожения персональных данных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уничтожения персональных данных субъектов</w:t>
            </w:r>
          </w:p>
        </w:tc>
      </w:tr>
      <w:tr w:rsidR="002501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501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501D6" w:rsidRDefault="002501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1D6" w:rsidRDefault="002501D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2501D6" w:rsidRDefault="00DA220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Персональные данные уничтожил(-а):</w:t>
      </w:r>
    </w:p>
    <w:p w:rsidR="002501D6" w:rsidRDefault="002501D6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7"/>
        <w:gridCol w:w="250"/>
        <w:gridCol w:w="1500"/>
        <w:gridCol w:w="250"/>
        <w:gridCol w:w="2111"/>
      </w:tblGrid>
      <w:tr w:rsidR="002501D6" w:rsidTr="00201711">
        <w:trPr>
          <w:jc w:val="center"/>
        </w:trPr>
        <w:tc>
          <w:tcPr>
            <w:tcW w:w="538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501D6" w:rsidRDefault="00250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501D6" w:rsidTr="00201711">
        <w:trPr>
          <w:jc w:val="center"/>
        </w:trPr>
        <w:tc>
          <w:tcPr>
            <w:tcW w:w="538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должность лица, которое уничтожило</w:t>
            </w:r>
          </w:p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персональные данные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подпись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501D6" w:rsidRDefault="00DA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ФИО</w:t>
            </w:r>
          </w:p>
        </w:tc>
      </w:tr>
    </w:tbl>
    <w:p w:rsidR="003B34D9" w:rsidRDefault="003B34D9" w:rsidP="003B34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4D9" w:rsidRDefault="003B34D9" w:rsidP="003B34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Примечания:</w:t>
      </w:r>
    </w:p>
    <w:p w:rsidR="00DA220F" w:rsidRDefault="003B34D9" w:rsidP="00DA22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Если оператор обрабатывает персональные данные без использования средств автоматизации - компьютера, интернета,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>
        <w:rPr>
          <w:rFonts w:ascii="Times New Roman" w:hAnsi="Times New Roman" w:cs="Times New Roman"/>
          <w:sz w:val="24"/>
          <w:szCs w:val="24"/>
        </w:rPr>
        <w:t>-накопителей и т. д., - вместо наименования информационной системы в акте нужно указать наименование уничтоженных материальных носителей с персональными данными субъекта. При этом необходимо указать количество листов в отношении каждого материального носителя (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 «е»</w:t>
      </w:r>
      <w:r>
        <w:rPr>
          <w:rFonts w:ascii="Times New Roman" w:hAnsi="Times New Roman" w:cs="Times New Roman"/>
          <w:sz w:val="24"/>
          <w:szCs w:val="24"/>
        </w:rPr>
        <w:t xml:space="preserve"> п. 3 Требований, утв.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28.10.2022 № 179).</w:t>
      </w:r>
    </w:p>
    <w:p w:rsidR="00DA220F" w:rsidRDefault="003B34D9" w:rsidP="00DA22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Уничтожить персональные данные можно любым способом. Главное, чтобы персональные данные невозможно было восстановить. Например, материальный носитель с персональными данными в бумажной форме можно сжечь.</w:t>
      </w:r>
    </w:p>
    <w:p w:rsidR="00DA220F" w:rsidRDefault="00DA220F" w:rsidP="00DA220F">
      <w:pPr>
        <w:jc w:val="both"/>
      </w:pPr>
      <w:r>
        <w:rPr>
          <w:rFonts w:ascii="Times New Roman" w:hAnsi="Times New Roman" w:cs="Times New Roman"/>
          <w:sz w:val="24"/>
          <w:szCs w:val="24"/>
        </w:rPr>
        <w:t>3. Если Оператор поручил обработку персональных данных другому лицу, необходимо указать его наименование (ФИО) и адрес</w:t>
      </w:r>
    </w:p>
    <w:sectPr w:rsidR="00DA220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4D9"/>
    <w:rsid w:val="00201711"/>
    <w:rsid w:val="002501D6"/>
    <w:rsid w:val="003A53D0"/>
    <w:rsid w:val="003B34D9"/>
    <w:rsid w:val="00476B8A"/>
    <w:rsid w:val="00C848CE"/>
    <w:rsid w:val="00DA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6AC0A8-0CC9-418D-84AE-1FA9AD24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2026-07-03T08:00:00Z</dcterms:created>
  <dcterms:modified xsi:type="dcterms:W3CDTF">2026-07-03T08:02:00Z</dcterms:modified>
</cp:coreProperties>
</file>