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5AB6" w:rsidRDefault="00D21ADA" w:rsidP="00480560">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П</w:t>
      </w:r>
      <w:r w:rsidR="00480560" w:rsidRPr="00480560">
        <w:rPr>
          <w:color w:val="000000"/>
          <w:sz w:val="28"/>
          <w:szCs w:val="23"/>
        </w:rPr>
        <w:t>убличная оферта</w:t>
      </w:r>
    </w:p>
    <w:p w:rsidR="00641501" w:rsidRDefault="00641501" w:rsidP="00641501">
      <w:pPr>
        <w:pStyle w:val="pboth"/>
        <w:shd w:val="clear" w:color="auto" w:fill="FFFFFF"/>
        <w:spacing w:before="0" w:beforeAutospacing="0" w:after="0" w:afterAutospacing="0" w:line="293" w:lineRule="atLeast"/>
        <w:jc w:val="right"/>
        <w:rPr>
          <w:color w:val="000000"/>
          <w:sz w:val="28"/>
          <w:szCs w:val="23"/>
        </w:rPr>
      </w:pPr>
    </w:p>
    <w:p w:rsidR="00641501" w:rsidRDefault="003C23DD" w:rsidP="003C23DD">
      <w:pPr>
        <w:pStyle w:val="pboth"/>
        <w:shd w:val="clear" w:color="auto" w:fill="FFFFFF"/>
        <w:tabs>
          <w:tab w:val="left" w:pos="7088"/>
        </w:tabs>
        <w:spacing w:before="0" w:beforeAutospacing="0" w:after="0" w:afterAutospacing="0" w:line="293" w:lineRule="atLeast"/>
        <w:rPr>
          <w:color w:val="000000"/>
          <w:sz w:val="28"/>
          <w:szCs w:val="23"/>
        </w:rPr>
      </w:pPr>
      <w:r>
        <w:rPr>
          <w:color w:val="000000"/>
          <w:sz w:val="28"/>
          <w:szCs w:val="23"/>
        </w:rPr>
        <w:t xml:space="preserve">г. </w:t>
      </w:r>
      <w:r w:rsidR="00FE62D8">
        <w:rPr>
          <w:color w:val="000000"/>
          <w:sz w:val="28"/>
          <w:szCs w:val="23"/>
        </w:rPr>
        <w:t>Ростов-на-Дону</w:t>
      </w:r>
      <w:r w:rsidR="00D21ADA">
        <w:rPr>
          <w:color w:val="000000"/>
          <w:sz w:val="28"/>
          <w:szCs w:val="23"/>
        </w:rPr>
        <w:tab/>
      </w:r>
      <w:r>
        <w:rPr>
          <w:color w:val="000000"/>
          <w:sz w:val="28"/>
          <w:szCs w:val="23"/>
        </w:rPr>
        <w:t xml:space="preserve"> </w:t>
      </w:r>
      <w:r w:rsidR="00D21ADA">
        <w:rPr>
          <w:color w:val="000000"/>
          <w:sz w:val="28"/>
          <w:szCs w:val="23"/>
        </w:rPr>
        <w:t>редакция от</w:t>
      </w:r>
      <w:r>
        <w:rPr>
          <w:color w:val="000000"/>
          <w:sz w:val="28"/>
          <w:szCs w:val="23"/>
        </w:rPr>
        <w:t xml:space="preserve"> </w:t>
      </w:r>
      <w:r w:rsidR="009F54FB">
        <w:rPr>
          <w:color w:val="000000"/>
          <w:sz w:val="28"/>
          <w:szCs w:val="23"/>
        </w:rPr>
        <w:t>14.09</w:t>
      </w:r>
      <w:r>
        <w:rPr>
          <w:color w:val="000000"/>
          <w:sz w:val="28"/>
          <w:szCs w:val="23"/>
        </w:rPr>
        <w:t>.2026</w:t>
      </w:r>
    </w:p>
    <w:p w:rsidR="00641501" w:rsidRPr="00F65AB6" w:rsidRDefault="00641501" w:rsidP="00641501">
      <w:pPr>
        <w:pStyle w:val="pboth"/>
        <w:shd w:val="clear" w:color="auto" w:fill="FFFFFF"/>
        <w:spacing w:before="0" w:beforeAutospacing="0" w:after="0" w:afterAutospacing="0" w:line="293" w:lineRule="atLeast"/>
        <w:jc w:val="right"/>
        <w:rPr>
          <w:color w:val="000000"/>
          <w:sz w:val="28"/>
          <w:szCs w:val="23"/>
        </w:rPr>
      </w:pPr>
    </w:p>
    <w:p w:rsidR="00CC2C37" w:rsidRDefault="00CC2C37" w:rsidP="00CC2C37">
      <w:pPr>
        <w:pStyle w:val="pboth"/>
        <w:shd w:val="clear" w:color="auto" w:fill="FFFFFF"/>
        <w:spacing w:before="0" w:beforeAutospacing="0" w:after="0" w:afterAutospacing="0" w:line="293" w:lineRule="atLeast"/>
        <w:ind w:firstLine="709"/>
        <w:jc w:val="both"/>
        <w:rPr>
          <w:color w:val="000000"/>
          <w:sz w:val="28"/>
          <w:szCs w:val="23"/>
        </w:rPr>
      </w:pPr>
      <w:bookmarkStart w:id="0" w:name="100464"/>
      <w:bookmarkEnd w:id="0"/>
      <w:r>
        <w:rPr>
          <w:color w:val="000000"/>
          <w:sz w:val="28"/>
          <w:szCs w:val="23"/>
        </w:rPr>
        <w:t>ООО «</w:t>
      </w:r>
      <w:r w:rsidR="00FE62D8">
        <w:rPr>
          <w:color w:val="000000"/>
          <w:sz w:val="28"/>
          <w:szCs w:val="23"/>
        </w:rPr>
        <w:t>ВЕРНОЕ РЕШЕНИЕ</w:t>
      </w:r>
      <w:r>
        <w:rPr>
          <w:color w:val="000000"/>
          <w:sz w:val="28"/>
          <w:szCs w:val="23"/>
        </w:rPr>
        <w:t>» (далее – Оператор) размещает настоящую публичную оферту в соответствии со ст. 435 и 437 ГК РФ (далее – Оферта) с предложением физическим и (или) юридическим лицам, действующим в лице представителя, заключить Договор на нижеследующих условиях:</w:t>
      </w:r>
    </w:p>
    <w:p w:rsidR="00CC2C37" w:rsidRDefault="00CC2C37" w:rsidP="00CC2C37">
      <w:pPr>
        <w:pStyle w:val="pboth"/>
        <w:shd w:val="clear" w:color="auto" w:fill="FFFFFF"/>
        <w:spacing w:before="0" w:beforeAutospacing="0" w:after="0" w:afterAutospacing="0" w:line="293" w:lineRule="atLeast"/>
        <w:ind w:firstLine="709"/>
        <w:jc w:val="both"/>
        <w:rPr>
          <w:color w:val="000000"/>
          <w:sz w:val="28"/>
          <w:szCs w:val="23"/>
        </w:rPr>
      </w:pPr>
    </w:p>
    <w:p w:rsidR="00CC2C37" w:rsidRDefault="00CC2C37" w:rsidP="00CC2C37">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1. Термины</w:t>
      </w:r>
    </w:p>
    <w:p w:rsidR="00CC2C37" w:rsidRDefault="00CC2C37" w:rsidP="00CC2C37">
      <w:pPr>
        <w:pStyle w:val="pboth"/>
        <w:shd w:val="clear" w:color="auto" w:fill="FFFFFF"/>
        <w:spacing w:before="0" w:beforeAutospacing="0" w:after="0" w:afterAutospacing="0" w:line="293" w:lineRule="atLeast"/>
        <w:ind w:firstLine="709"/>
        <w:jc w:val="both"/>
        <w:rPr>
          <w:color w:val="000000"/>
          <w:sz w:val="28"/>
          <w:szCs w:val="23"/>
        </w:rPr>
      </w:pPr>
    </w:p>
    <w:p w:rsidR="00F65AB6" w:rsidRDefault="00CC2C37" w:rsidP="00F11B9A">
      <w:pPr>
        <w:pStyle w:val="pboth"/>
        <w:shd w:val="clear" w:color="auto" w:fill="FFFFFF"/>
        <w:spacing w:before="0" w:beforeAutospacing="0" w:after="0" w:afterAutospacing="0" w:line="293" w:lineRule="atLeast"/>
        <w:jc w:val="both"/>
        <w:rPr>
          <w:color w:val="000000"/>
          <w:sz w:val="28"/>
          <w:szCs w:val="23"/>
        </w:rPr>
      </w:pPr>
      <w:bookmarkStart w:id="1" w:name="100466"/>
      <w:bookmarkEnd w:id="1"/>
      <w:r>
        <w:rPr>
          <w:color w:val="000000"/>
          <w:sz w:val="28"/>
          <w:szCs w:val="23"/>
        </w:rPr>
        <w:t>1</w:t>
      </w:r>
      <w:r w:rsidR="00F65AB6" w:rsidRPr="00F65AB6">
        <w:rPr>
          <w:color w:val="000000"/>
          <w:sz w:val="28"/>
          <w:szCs w:val="23"/>
        </w:rPr>
        <w:t>.</w:t>
      </w:r>
      <w:r>
        <w:rPr>
          <w:color w:val="000000"/>
          <w:sz w:val="28"/>
          <w:szCs w:val="23"/>
        </w:rPr>
        <w:t>1. В целях единого толкования и понимания, нижеприведенные термины используются в следующем значении:</w:t>
      </w:r>
    </w:p>
    <w:p w:rsidR="00CC2C37" w:rsidRDefault="00CA74EA" w:rsidP="00F11B9A">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1.1.1. Акцепт публичной оферты – полное и безоговорочное принятие Пользователем условий настоящей публичной Оферты (далее – «Акцепт»).</w:t>
      </w:r>
    </w:p>
    <w:p w:rsidR="00CA74EA" w:rsidRDefault="00CA74EA" w:rsidP="00F11B9A">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1.1.2. Договор – соглашение между Оператором и Пользователем, заключенное посредством Акцепта публичной Оферты (далее – «Договор» или «Оферта» в зависимости от контекста).</w:t>
      </w:r>
    </w:p>
    <w:p w:rsidR="00CA74EA" w:rsidRDefault="00CA74EA" w:rsidP="00F11B9A">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1.1.3. Пользователь – физическое лицо, заключившее с Оператором Договор на условиях, содержащихся в настоящей публичной Оферте (далее – «Пользователь»).</w:t>
      </w:r>
    </w:p>
    <w:p w:rsidR="00CA74EA" w:rsidRPr="00CA74EA" w:rsidRDefault="00CA74EA" w:rsidP="00F11B9A">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1.1.4. Сервис – веб-сайт, расположенный в сети «Интернет» по адресу: </w:t>
      </w:r>
      <w:r w:rsidR="00FE62D8" w:rsidRPr="00FE62D8">
        <w:rPr>
          <w:color w:val="000000"/>
          <w:sz w:val="28"/>
          <w:szCs w:val="23"/>
          <w:lang w:val="en-US"/>
        </w:rPr>
        <w:t>https</w:t>
      </w:r>
      <w:r w:rsidR="00FE62D8" w:rsidRPr="00FE62D8">
        <w:rPr>
          <w:color w:val="000000"/>
          <w:sz w:val="28"/>
          <w:szCs w:val="23"/>
        </w:rPr>
        <w:t>://</w:t>
      </w:r>
      <w:proofErr w:type="spellStart"/>
      <w:r w:rsidR="00FE62D8" w:rsidRPr="00FE62D8">
        <w:rPr>
          <w:color w:val="000000"/>
          <w:sz w:val="28"/>
          <w:szCs w:val="23"/>
          <w:lang w:val="en-US"/>
        </w:rPr>
        <w:t>rostovexperts</w:t>
      </w:r>
      <w:proofErr w:type="spellEnd"/>
      <w:r w:rsidR="00FE62D8" w:rsidRPr="00FE62D8">
        <w:rPr>
          <w:color w:val="000000"/>
          <w:sz w:val="28"/>
          <w:szCs w:val="23"/>
        </w:rPr>
        <w:t>.</w:t>
      </w:r>
      <w:proofErr w:type="spellStart"/>
      <w:r w:rsidR="00FE62D8" w:rsidRPr="00FE62D8">
        <w:rPr>
          <w:color w:val="000000"/>
          <w:sz w:val="28"/>
          <w:szCs w:val="23"/>
          <w:lang w:val="en-US"/>
        </w:rPr>
        <w:t>ru</w:t>
      </w:r>
      <w:proofErr w:type="spellEnd"/>
      <w:r w:rsidR="00FE62D8" w:rsidRPr="00FE62D8">
        <w:rPr>
          <w:color w:val="000000"/>
          <w:sz w:val="28"/>
          <w:szCs w:val="23"/>
        </w:rPr>
        <w:t xml:space="preserve"> </w:t>
      </w:r>
      <w:r>
        <w:rPr>
          <w:color w:val="000000"/>
          <w:sz w:val="28"/>
          <w:szCs w:val="23"/>
        </w:rPr>
        <w:t>(далее – «Сервис»).</w:t>
      </w:r>
    </w:p>
    <w:p w:rsidR="00CA74EA" w:rsidRPr="00CA74EA" w:rsidRDefault="00CA74EA" w:rsidP="00F11B9A">
      <w:pPr>
        <w:pStyle w:val="pboth"/>
        <w:shd w:val="clear" w:color="auto" w:fill="FFFFFF"/>
        <w:spacing w:before="0" w:beforeAutospacing="0" w:after="0" w:afterAutospacing="0" w:line="293" w:lineRule="atLeast"/>
        <w:jc w:val="both"/>
        <w:rPr>
          <w:color w:val="000000"/>
          <w:sz w:val="28"/>
          <w:szCs w:val="23"/>
        </w:rPr>
      </w:pPr>
    </w:p>
    <w:p w:rsidR="006E404B" w:rsidRDefault="00CA74EA" w:rsidP="005517F4">
      <w:pPr>
        <w:pStyle w:val="pboth"/>
        <w:shd w:val="clear" w:color="auto" w:fill="FFFFFF"/>
        <w:spacing w:before="0" w:beforeAutospacing="0" w:after="0" w:afterAutospacing="0" w:line="293" w:lineRule="atLeast"/>
        <w:jc w:val="center"/>
        <w:rPr>
          <w:color w:val="000000"/>
          <w:sz w:val="28"/>
          <w:szCs w:val="23"/>
        </w:rPr>
      </w:pPr>
      <w:bookmarkStart w:id="2" w:name="100467"/>
      <w:bookmarkEnd w:id="2"/>
      <w:r>
        <w:rPr>
          <w:color w:val="000000"/>
          <w:sz w:val="28"/>
          <w:szCs w:val="23"/>
        </w:rPr>
        <w:t>2. Предмет договора и общие положения</w:t>
      </w:r>
    </w:p>
    <w:p w:rsidR="00F470BF" w:rsidRDefault="00F470BF" w:rsidP="005517F4">
      <w:pPr>
        <w:pStyle w:val="pboth"/>
        <w:shd w:val="clear" w:color="auto" w:fill="FFFFFF"/>
        <w:spacing w:before="0" w:beforeAutospacing="0" w:after="0" w:afterAutospacing="0" w:line="293" w:lineRule="atLeast"/>
        <w:jc w:val="center"/>
        <w:rPr>
          <w:color w:val="000000"/>
          <w:sz w:val="28"/>
          <w:szCs w:val="23"/>
        </w:rPr>
      </w:pPr>
    </w:p>
    <w:p w:rsidR="00CA74EA" w:rsidRDefault="00CA74EA" w:rsidP="005517F4">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2.1. Оператор</w:t>
      </w:r>
      <w:r w:rsidRPr="005517F4">
        <w:rPr>
          <w:color w:val="000000"/>
          <w:sz w:val="28"/>
          <w:szCs w:val="23"/>
        </w:rPr>
        <w:t xml:space="preserve"> обязуется осуществлять обработку персональных данных Пользователя в порядке и на условиях, предусмотренных настоящим Договором</w:t>
      </w:r>
      <w:r w:rsidR="00F470BF">
        <w:rPr>
          <w:color w:val="000000"/>
          <w:sz w:val="28"/>
          <w:szCs w:val="23"/>
        </w:rPr>
        <w:t>, Политикой обработки персональных данных в ООО «</w:t>
      </w:r>
      <w:r w:rsidR="00FE62D8">
        <w:rPr>
          <w:color w:val="000000"/>
          <w:sz w:val="28"/>
          <w:szCs w:val="23"/>
        </w:rPr>
        <w:t>ВЕРНОЕ РЕШЕНИЕ</w:t>
      </w:r>
      <w:r w:rsidR="00F470BF">
        <w:rPr>
          <w:color w:val="000000"/>
          <w:sz w:val="28"/>
          <w:szCs w:val="23"/>
        </w:rPr>
        <w:t>»</w:t>
      </w:r>
      <w:r w:rsidRPr="005517F4">
        <w:rPr>
          <w:color w:val="000000"/>
          <w:sz w:val="28"/>
          <w:szCs w:val="23"/>
        </w:rPr>
        <w:t xml:space="preserve"> и действующим законодательством Российской Федерации.</w:t>
      </w:r>
    </w:p>
    <w:p w:rsidR="00CA74EA" w:rsidRPr="005517F4" w:rsidRDefault="00CA74EA" w:rsidP="005517F4">
      <w:pPr>
        <w:pStyle w:val="pboth"/>
        <w:shd w:val="clear" w:color="auto" w:fill="FFFFFF"/>
        <w:spacing w:before="0" w:beforeAutospacing="0" w:after="0" w:afterAutospacing="0" w:line="293" w:lineRule="atLeast"/>
        <w:jc w:val="both"/>
        <w:rPr>
          <w:color w:val="000000"/>
          <w:sz w:val="28"/>
          <w:szCs w:val="23"/>
        </w:rPr>
      </w:pPr>
      <w:r w:rsidRPr="005517F4">
        <w:rPr>
          <w:color w:val="000000"/>
          <w:sz w:val="28"/>
          <w:szCs w:val="23"/>
        </w:rPr>
        <w:t xml:space="preserve">Пользователь предоставляет </w:t>
      </w:r>
      <w:r w:rsidR="00F470BF">
        <w:rPr>
          <w:color w:val="000000"/>
          <w:sz w:val="28"/>
          <w:szCs w:val="23"/>
        </w:rPr>
        <w:t>Оператору</w:t>
      </w:r>
      <w:r w:rsidRPr="005517F4">
        <w:rPr>
          <w:color w:val="000000"/>
          <w:sz w:val="28"/>
          <w:szCs w:val="23"/>
        </w:rPr>
        <w:t xml:space="preserve"> согласие на обработку своих персональных данных, необходимых для использования услуг сайта и исполнения условий настоящего Договора.</w:t>
      </w:r>
    </w:p>
    <w:p w:rsidR="006E404B" w:rsidRDefault="00F470BF"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2.2. Стороны не вправе ссылаться на </w:t>
      </w:r>
      <w:proofErr w:type="spellStart"/>
      <w:r>
        <w:rPr>
          <w:color w:val="000000"/>
          <w:sz w:val="28"/>
          <w:szCs w:val="23"/>
        </w:rPr>
        <w:t>незаключенность</w:t>
      </w:r>
      <w:proofErr w:type="spellEnd"/>
      <w:r>
        <w:rPr>
          <w:color w:val="000000"/>
          <w:sz w:val="28"/>
          <w:szCs w:val="23"/>
        </w:rPr>
        <w:t xml:space="preserve"> настоящего Договора при встречном предоставлении в порядке ст. 432 ГК РФ.</w:t>
      </w:r>
    </w:p>
    <w:p w:rsidR="00F470BF" w:rsidRDefault="00F470BF"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2.3. Новая редакция Договора (Оферты) вступает в силу в день ее опубликования на Сервисе Оператора.</w:t>
      </w:r>
    </w:p>
    <w:p w:rsidR="00F470BF" w:rsidRDefault="00F470BF" w:rsidP="00641501">
      <w:pPr>
        <w:pStyle w:val="pboth"/>
        <w:shd w:val="clear" w:color="auto" w:fill="FFFFFF"/>
        <w:spacing w:before="0" w:beforeAutospacing="0" w:after="0" w:afterAutospacing="0" w:line="293" w:lineRule="atLeast"/>
        <w:rPr>
          <w:color w:val="000000"/>
          <w:sz w:val="28"/>
          <w:szCs w:val="23"/>
        </w:rPr>
      </w:pPr>
    </w:p>
    <w:p w:rsidR="00F470BF" w:rsidRDefault="00F470BF" w:rsidP="005517F4">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3. Акцепт оферты</w:t>
      </w:r>
    </w:p>
    <w:p w:rsidR="00802F43" w:rsidRDefault="00802F43" w:rsidP="005517F4">
      <w:pPr>
        <w:pStyle w:val="pboth"/>
        <w:shd w:val="clear" w:color="auto" w:fill="FFFFFF"/>
        <w:spacing w:before="0" w:beforeAutospacing="0" w:after="0" w:afterAutospacing="0" w:line="293" w:lineRule="atLeast"/>
        <w:jc w:val="center"/>
        <w:rPr>
          <w:color w:val="000000"/>
          <w:sz w:val="28"/>
          <w:szCs w:val="23"/>
        </w:rPr>
      </w:pPr>
    </w:p>
    <w:p w:rsidR="00F470BF" w:rsidRDefault="00F470BF"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3.1. Акцептом Договора-Оферты является проставление галочки в специальной форме Оферты «Согласен с условиями», иное волеизъявление, исходя из существа правоотношений Сторон.</w:t>
      </w:r>
    </w:p>
    <w:p w:rsidR="005517F4" w:rsidRDefault="005517F4"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3.2. До Акцепта настоящей оферты Пользователь обязуется ознакомиться с ее содержанием. При наличии каких-либо сомнений в толковании условий настоящей Оферты Пользователь вправе до совершения Акцепта обратиться к Оператору с </w:t>
      </w:r>
      <w:r>
        <w:rPr>
          <w:color w:val="000000"/>
          <w:sz w:val="28"/>
          <w:szCs w:val="23"/>
        </w:rPr>
        <w:lastRenderedPageBreak/>
        <w:t>письменным запросом, в том числе посредством информационно-телекоммуникационной сети «Интернет»</w:t>
      </w:r>
      <w:r w:rsidR="00180918">
        <w:rPr>
          <w:color w:val="000000"/>
          <w:sz w:val="28"/>
          <w:szCs w:val="23"/>
        </w:rPr>
        <w:t>, иным способом, исходя из существа правоотношений, в ином случае Пользователь не имеет права ссылаться на незнание Оферты, если иное не установлено императивными нормами законодательства РФ.</w:t>
      </w:r>
    </w:p>
    <w:p w:rsidR="00180918" w:rsidRDefault="00180918"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3.3. Оператор вправе по своему усмотрению создавать, изменять или отменять условия настоящей Оферты, если иное не предусмотрено императивными нормами законодательства РФ.</w:t>
      </w:r>
    </w:p>
    <w:p w:rsidR="00180918" w:rsidRDefault="00180918"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3.4. Совершая Акцепт, Пользователь подтверждает свою полную дееспособность. Акцепт не может считаться совершенным в случае, если совершен недееспособным лицом, а также лицом, не достигшим возраста 18 лет (исключая случай эмансипации). Риск совершения Акцепта недееспособным лицом или лицом, не достигшим совершеннолетия, лежит на законных представителях такого лица.</w:t>
      </w:r>
    </w:p>
    <w:p w:rsidR="00802F43" w:rsidRDefault="00802F43" w:rsidP="00F470BF">
      <w:pPr>
        <w:pStyle w:val="pboth"/>
        <w:shd w:val="clear" w:color="auto" w:fill="FFFFFF"/>
        <w:spacing w:before="0" w:beforeAutospacing="0" w:after="0" w:afterAutospacing="0" w:line="293" w:lineRule="atLeast"/>
        <w:jc w:val="both"/>
        <w:rPr>
          <w:color w:val="000000"/>
          <w:sz w:val="28"/>
          <w:szCs w:val="23"/>
        </w:rPr>
      </w:pPr>
    </w:p>
    <w:p w:rsidR="00802F43" w:rsidRDefault="00802F43" w:rsidP="00802F43">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4. Срок действия договора</w:t>
      </w:r>
    </w:p>
    <w:p w:rsidR="00802F43" w:rsidRDefault="00802F43" w:rsidP="00802F43">
      <w:pPr>
        <w:pStyle w:val="pboth"/>
        <w:shd w:val="clear" w:color="auto" w:fill="FFFFFF"/>
        <w:spacing w:before="0" w:beforeAutospacing="0" w:after="0" w:afterAutospacing="0" w:line="293" w:lineRule="atLeast"/>
        <w:jc w:val="center"/>
        <w:rPr>
          <w:color w:val="000000"/>
          <w:sz w:val="28"/>
          <w:szCs w:val="23"/>
        </w:rPr>
      </w:pPr>
    </w:p>
    <w:p w:rsidR="00802F43" w:rsidRPr="00802F43" w:rsidRDefault="00802F43" w:rsidP="00802F43">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4.1. </w:t>
      </w:r>
      <w:r w:rsidRPr="00802F43">
        <w:rPr>
          <w:color w:val="000000"/>
          <w:sz w:val="28"/>
          <w:szCs w:val="23"/>
        </w:rPr>
        <w:t xml:space="preserve">Договор вступает в силу с момента акцепта Пользователем настоящей Публичной оферты и действует до момента отзыва Пользователем согласия на обработку персональных </w:t>
      </w:r>
      <w:r w:rsidRPr="00FD56C0">
        <w:rPr>
          <w:color w:val="000000"/>
          <w:sz w:val="28"/>
          <w:szCs w:val="23"/>
        </w:rPr>
        <w:t>данных</w:t>
      </w:r>
      <w:r w:rsidR="00FD56C0" w:rsidRPr="00FD56C0">
        <w:rPr>
          <w:color w:val="000000"/>
          <w:sz w:val="28"/>
          <w:szCs w:val="23"/>
        </w:rPr>
        <w:t xml:space="preserve"> или до достижения целей обработки персональных данных</w:t>
      </w:r>
      <w:r w:rsidR="00FD56C0" w:rsidRPr="00802F43">
        <w:rPr>
          <w:color w:val="000000"/>
          <w:sz w:val="28"/>
          <w:szCs w:val="23"/>
        </w:rPr>
        <w:t>.</w:t>
      </w:r>
    </w:p>
    <w:p w:rsidR="00802F43" w:rsidRPr="00802F43" w:rsidRDefault="00802F43" w:rsidP="00802F43">
      <w:pPr>
        <w:pStyle w:val="pboth"/>
        <w:shd w:val="clear" w:color="auto" w:fill="FFFFFF"/>
        <w:spacing w:before="0" w:beforeAutospacing="0" w:after="0" w:afterAutospacing="0" w:line="293" w:lineRule="atLeast"/>
        <w:jc w:val="both"/>
        <w:rPr>
          <w:color w:val="000000"/>
          <w:sz w:val="28"/>
          <w:szCs w:val="23"/>
        </w:rPr>
      </w:pPr>
      <w:r w:rsidRPr="00802F43">
        <w:rPr>
          <w:color w:val="000000"/>
          <w:sz w:val="28"/>
          <w:szCs w:val="23"/>
        </w:rPr>
        <w:t xml:space="preserve">Срок действия Договора может быть прекращен досрочно по инициативе Пользователя путем направления соответствующего уведомления </w:t>
      </w:r>
      <w:r>
        <w:rPr>
          <w:color w:val="000000"/>
          <w:sz w:val="28"/>
          <w:szCs w:val="23"/>
        </w:rPr>
        <w:t>Оператору в порядке, предусмотренном Политикой обработки персональных данных в ООО «</w:t>
      </w:r>
      <w:r w:rsidR="00FE62D8">
        <w:rPr>
          <w:color w:val="000000"/>
          <w:sz w:val="28"/>
          <w:szCs w:val="23"/>
        </w:rPr>
        <w:t>ВЕРНОЕ РЕШЕНИЕ</w:t>
      </w:r>
      <w:r>
        <w:rPr>
          <w:color w:val="000000"/>
          <w:sz w:val="28"/>
          <w:szCs w:val="23"/>
        </w:rPr>
        <w:t>»</w:t>
      </w:r>
      <w:r w:rsidRPr="00802F43">
        <w:rPr>
          <w:color w:val="000000"/>
          <w:sz w:val="28"/>
          <w:szCs w:val="23"/>
        </w:rPr>
        <w:t>.</w:t>
      </w:r>
    </w:p>
    <w:p w:rsidR="00802F43" w:rsidRDefault="00802F43"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4.2. Расторжение (прекращение действия) настоящего Договора означает, в том числе, прекращение действия всех приложений, дополнительных соглашений и иных документов к нему, если иное не предусмотрено в соответствующих приложениях и дополнительных соглашениях (иных документах) к Договору.</w:t>
      </w:r>
    </w:p>
    <w:p w:rsidR="002A6664" w:rsidRDefault="002A6664" w:rsidP="00F470BF">
      <w:pPr>
        <w:pStyle w:val="pboth"/>
        <w:shd w:val="clear" w:color="auto" w:fill="FFFFFF"/>
        <w:spacing w:before="0" w:beforeAutospacing="0" w:after="0" w:afterAutospacing="0" w:line="293" w:lineRule="atLeast"/>
        <w:jc w:val="both"/>
        <w:rPr>
          <w:color w:val="000000"/>
          <w:sz w:val="28"/>
          <w:szCs w:val="23"/>
        </w:rPr>
      </w:pPr>
      <w:r w:rsidRPr="002A6664">
        <w:rPr>
          <w:color w:val="000000"/>
          <w:sz w:val="28"/>
          <w:szCs w:val="23"/>
        </w:rPr>
        <w:t xml:space="preserve">В случае отзыва </w:t>
      </w:r>
      <w:r>
        <w:rPr>
          <w:color w:val="000000"/>
          <w:sz w:val="28"/>
          <w:szCs w:val="23"/>
        </w:rPr>
        <w:t>Пользователем</w:t>
      </w:r>
      <w:r w:rsidRPr="002A6664">
        <w:rPr>
          <w:color w:val="000000"/>
          <w:sz w:val="28"/>
          <w:szCs w:val="23"/>
        </w:rPr>
        <w:t xml:space="preserve"> </w:t>
      </w:r>
      <w:r>
        <w:rPr>
          <w:color w:val="000000"/>
          <w:sz w:val="28"/>
          <w:szCs w:val="23"/>
        </w:rPr>
        <w:t>Акцепта настоящей Оферты</w:t>
      </w:r>
      <w:r w:rsidRPr="002A6664">
        <w:rPr>
          <w:color w:val="000000"/>
          <w:sz w:val="28"/>
          <w:szCs w:val="23"/>
        </w:rPr>
        <w:t xml:space="preserve"> оператор вправе продолжить обработку персональных данных без согласия </w:t>
      </w:r>
      <w:r>
        <w:rPr>
          <w:color w:val="000000"/>
          <w:sz w:val="28"/>
          <w:szCs w:val="23"/>
        </w:rPr>
        <w:t>Пользователя</w:t>
      </w:r>
      <w:r w:rsidRPr="002A6664">
        <w:rPr>
          <w:color w:val="000000"/>
          <w:sz w:val="28"/>
          <w:szCs w:val="23"/>
        </w:rPr>
        <w:t xml:space="preserve"> при наличии оснований, указанных в </w:t>
      </w:r>
      <w:proofErr w:type="spellStart"/>
      <w:r>
        <w:rPr>
          <w:color w:val="000000"/>
          <w:sz w:val="28"/>
          <w:szCs w:val="23"/>
        </w:rPr>
        <w:t>п.п</w:t>
      </w:r>
      <w:proofErr w:type="spellEnd"/>
      <w:r>
        <w:rPr>
          <w:color w:val="000000"/>
          <w:sz w:val="28"/>
          <w:szCs w:val="23"/>
        </w:rPr>
        <w:t>.</w:t>
      </w:r>
      <w:r w:rsidRPr="002A6664">
        <w:rPr>
          <w:color w:val="000000"/>
          <w:sz w:val="28"/>
          <w:szCs w:val="23"/>
        </w:rPr>
        <w:t xml:space="preserve"> 2 - 11 </w:t>
      </w:r>
      <w:r>
        <w:rPr>
          <w:color w:val="000000"/>
          <w:sz w:val="28"/>
          <w:szCs w:val="23"/>
        </w:rPr>
        <w:t>ч.</w:t>
      </w:r>
      <w:r w:rsidRPr="002A6664">
        <w:rPr>
          <w:color w:val="000000"/>
          <w:sz w:val="28"/>
          <w:szCs w:val="23"/>
        </w:rPr>
        <w:t xml:space="preserve"> 1 с</w:t>
      </w:r>
      <w:r>
        <w:rPr>
          <w:color w:val="000000"/>
          <w:sz w:val="28"/>
          <w:szCs w:val="23"/>
        </w:rPr>
        <w:t>.</w:t>
      </w:r>
      <w:r w:rsidRPr="002A6664">
        <w:rPr>
          <w:color w:val="000000"/>
          <w:sz w:val="28"/>
          <w:szCs w:val="23"/>
        </w:rPr>
        <w:t xml:space="preserve"> 6, ч</w:t>
      </w:r>
      <w:r>
        <w:rPr>
          <w:color w:val="000000"/>
          <w:sz w:val="28"/>
          <w:szCs w:val="23"/>
        </w:rPr>
        <w:t>.</w:t>
      </w:r>
      <w:r w:rsidRPr="002A6664">
        <w:rPr>
          <w:color w:val="000000"/>
          <w:sz w:val="28"/>
          <w:szCs w:val="23"/>
        </w:rPr>
        <w:t xml:space="preserve"> 2 ст</w:t>
      </w:r>
      <w:r>
        <w:rPr>
          <w:color w:val="000000"/>
          <w:sz w:val="28"/>
          <w:szCs w:val="23"/>
        </w:rPr>
        <w:t>.</w:t>
      </w:r>
      <w:r w:rsidRPr="002A6664">
        <w:rPr>
          <w:color w:val="000000"/>
          <w:sz w:val="28"/>
          <w:szCs w:val="23"/>
        </w:rPr>
        <w:t xml:space="preserve"> 10 и ч</w:t>
      </w:r>
      <w:r>
        <w:rPr>
          <w:color w:val="000000"/>
          <w:sz w:val="28"/>
          <w:szCs w:val="23"/>
        </w:rPr>
        <w:t>.</w:t>
      </w:r>
      <w:r w:rsidRPr="002A6664">
        <w:rPr>
          <w:color w:val="000000"/>
          <w:sz w:val="28"/>
          <w:szCs w:val="23"/>
        </w:rPr>
        <w:t xml:space="preserve"> 2 ст</w:t>
      </w:r>
      <w:r>
        <w:rPr>
          <w:color w:val="000000"/>
          <w:sz w:val="28"/>
          <w:szCs w:val="23"/>
        </w:rPr>
        <w:t>.</w:t>
      </w:r>
      <w:r w:rsidRPr="002A6664">
        <w:rPr>
          <w:color w:val="000000"/>
          <w:sz w:val="28"/>
          <w:szCs w:val="23"/>
        </w:rPr>
        <w:t xml:space="preserve"> 11 Федерального закона</w:t>
      </w:r>
      <w:r>
        <w:rPr>
          <w:color w:val="000000"/>
          <w:sz w:val="28"/>
          <w:szCs w:val="23"/>
        </w:rPr>
        <w:t xml:space="preserve"> </w:t>
      </w:r>
      <w:r w:rsidRPr="002A6664">
        <w:rPr>
          <w:color w:val="000000"/>
          <w:sz w:val="28"/>
          <w:szCs w:val="23"/>
        </w:rPr>
        <w:t xml:space="preserve">от 27.07.2006 </w:t>
      </w:r>
      <w:r>
        <w:rPr>
          <w:color w:val="000000"/>
          <w:sz w:val="28"/>
          <w:szCs w:val="23"/>
        </w:rPr>
        <w:t>№</w:t>
      </w:r>
      <w:r w:rsidRPr="002A6664">
        <w:rPr>
          <w:color w:val="000000"/>
          <w:sz w:val="28"/>
          <w:szCs w:val="23"/>
        </w:rPr>
        <w:t xml:space="preserve"> 152-ФЗ </w:t>
      </w:r>
      <w:r>
        <w:rPr>
          <w:color w:val="000000"/>
          <w:sz w:val="28"/>
          <w:szCs w:val="23"/>
        </w:rPr>
        <w:t>«</w:t>
      </w:r>
      <w:r w:rsidRPr="002A6664">
        <w:rPr>
          <w:color w:val="000000"/>
          <w:sz w:val="28"/>
          <w:szCs w:val="23"/>
        </w:rPr>
        <w:t>О персональных данных</w:t>
      </w:r>
      <w:r>
        <w:rPr>
          <w:color w:val="000000"/>
          <w:sz w:val="28"/>
          <w:szCs w:val="23"/>
        </w:rPr>
        <w:t>».</w:t>
      </w:r>
    </w:p>
    <w:p w:rsidR="00802F43" w:rsidRDefault="00802F43" w:rsidP="00F470BF">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4.3. Каждая из Сторон вправе в одностороннем внесудебном порядке отказаться от Договора, в порядке, предусмотренном Политикой обработки персональных данных в ООО «</w:t>
      </w:r>
      <w:r w:rsidR="00FE62D8">
        <w:rPr>
          <w:color w:val="000000"/>
          <w:sz w:val="28"/>
          <w:szCs w:val="23"/>
        </w:rPr>
        <w:t>ВЕРНОЕ РЕШЕНИЕ</w:t>
      </w:r>
      <w:r>
        <w:rPr>
          <w:color w:val="000000"/>
          <w:sz w:val="28"/>
          <w:szCs w:val="23"/>
        </w:rPr>
        <w:t>» и в соответствии с законодательством об охране персональных данных.</w:t>
      </w:r>
    </w:p>
    <w:p w:rsidR="00CA74EA" w:rsidRDefault="00CA74EA" w:rsidP="00641501">
      <w:pPr>
        <w:pStyle w:val="pboth"/>
        <w:shd w:val="clear" w:color="auto" w:fill="FFFFFF"/>
        <w:spacing w:before="0" w:beforeAutospacing="0" w:after="0" w:afterAutospacing="0" w:line="293" w:lineRule="atLeast"/>
        <w:rPr>
          <w:color w:val="000000"/>
          <w:sz w:val="28"/>
          <w:szCs w:val="23"/>
        </w:rPr>
      </w:pPr>
    </w:p>
    <w:p w:rsidR="00FD56C0" w:rsidRPr="00FD56C0" w:rsidRDefault="00FD56C0" w:rsidP="00FD56C0">
      <w:pPr>
        <w:pStyle w:val="pboth"/>
        <w:shd w:val="clear" w:color="auto" w:fill="FFFFFF"/>
        <w:spacing w:before="0" w:beforeAutospacing="0" w:after="0" w:afterAutospacing="0" w:line="293" w:lineRule="atLeast"/>
        <w:jc w:val="center"/>
        <w:rPr>
          <w:color w:val="000000"/>
          <w:sz w:val="28"/>
          <w:szCs w:val="23"/>
        </w:rPr>
      </w:pPr>
      <w:r w:rsidRPr="00FD56C0">
        <w:rPr>
          <w:color w:val="000000"/>
          <w:sz w:val="28"/>
          <w:szCs w:val="23"/>
        </w:rPr>
        <w:t>5. Сроки хранения и обработки персональных данных</w:t>
      </w:r>
    </w:p>
    <w:p w:rsidR="00FD56C0" w:rsidRPr="00FD56C0" w:rsidRDefault="00FD56C0" w:rsidP="00FD56C0">
      <w:pPr>
        <w:pStyle w:val="pboth"/>
        <w:shd w:val="clear" w:color="auto" w:fill="FFFFFF"/>
        <w:spacing w:before="0" w:beforeAutospacing="0" w:after="0" w:afterAutospacing="0" w:line="293" w:lineRule="atLeast"/>
        <w:rPr>
          <w:color w:val="000000"/>
          <w:sz w:val="28"/>
          <w:szCs w:val="28"/>
        </w:rPr>
      </w:pPr>
    </w:p>
    <w:p w:rsidR="00FD56C0" w:rsidRPr="00FD56C0" w:rsidRDefault="00FD56C0" w:rsidP="00FD56C0">
      <w:pPr>
        <w:jc w:val="both"/>
        <w:rPr>
          <w:rFonts w:eastAsia="Calibri"/>
          <w:sz w:val="28"/>
          <w:szCs w:val="28"/>
        </w:rPr>
      </w:pPr>
      <w:r w:rsidRPr="00FD56C0">
        <w:rPr>
          <w:color w:val="000000"/>
          <w:sz w:val="28"/>
          <w:szCs w:val="28"/>
        </w:rPr>
        <w:t>5.1</w:t>
      </w:r>
      <w:bookmarkStart w:id="3" w:name="sub_432"/>
      <w:bookmarkStart w:id="4" w:name="_Hlk194406079"/>
      <w:r w:rsidRPr="00FD56C0">
        <w:rPr>
          <w:color w:val="000000"/>
          <w:sz w:val="28"/>
          <w:szCs w:val="28"/>
        </w:rPr>
        <w:t xml:space="preserve">. </w:t>
      </w:r>
      <w:r w:rsidRPr="00FD56C0">
        <w:rPr>
          <w:rFonts w:eastAsia="Calibri"/>
          <w:sz w:val="28"/>
          <w:szCs w:val="28"/>
        </w:rPr>
        <w:t xml:space="preserve">Контрагенты, представители контрагентов, клиенты, пользователи официального сайта </w:t>
      </w:r>
      <w:r>
        <w:rPr>
          <w:rFonts w:eastAsia="Calibri"/>
          <w:sz w:val="28"/>
          <w:szCs w:val="28"/>
        </w:rPr>
        <w:t>Оператора</w:t>
      </w:r>
      <w:r w:rsidRPr="00FD56C0">
        <w:rPr>
          <w:rFonts w:eastAsia="Calibri"/>
          <w:sz w:val="28"/>
          <w:szCs w:val="28"/>
        </w:rPr>
        <w:t>, выгодоприобретатели</w:t>
      </w:r>
      <w:bookmarkEnd w:id="3"/>
      <w:bookmarkEnd w:id="4"/>
    </w:p>
    <w:p w:rsidR="00FD56C0" w:rsidRPr="00FD56C0" w:rsidRDefault="00FD56C0" w:rsidP="00FD56C0">
      <w:pPr>
        <w:widowControl w:val="0"/>
        <w:suppressAutoHyphens/>
        <w:ind w:firstLine="720"/>
        <w:jc w:val="both"/>
        <w:rPr>
          <w:rFonts w:eastAsia="Calibri"/>
          <w:sz w:val="28"/>
          <w:szCs w:val="28"/>
        </w:rPr>
      </w:pPr>
      <w:r w:rsidRPr="00FD56C0">
        <w:rPr>
          <w:rFonts w:eastAsia="Calibri"/>
          <w:sz w:val="28"/>
          <w:szCs w:val="28"/>
        </w:rPr>
        <w:t>В данной категории субъектов оператором обрабатываются персональные данные, полученные оператором:</w:t>
      </w:r>
    </w:p>
    <w:p w:rsidR="00FD56C0" w:rsidRPr="00FD56C0" w:rsidRDefault="00FD56C0" w:rsidP="00FD56C0">
      <w:pPr>
        <w:widowControl w:val="0"/>
        <w:suppressAutoHyphens/>
        <w:ind w:firstLine="720"/>
        <w:jc w:val="both"/>
        <w:rPr>
          <w:rFonts w:eastAsia="Calibri"/>
          <w:sz w:val="28"/>
          <w:szCs w:val="28"/>
        </w:rPr>
      </w:pPr>
      <w:r w:rsidRPr="00FD56C0">
        <w:rPr>
          <w:rFonts w:eastAsia="Calibri"/>
          <w:sz w:val="28"/>
          <w:szCs w:val="28"/>
        </w:rPr>
        <w:t xml:space="preserve">- в целях оказания услуг или выполнения работ по договорам с клиентами </w:t>
      </w:r>
      <w:r w:rsidRPr="00FD56C0">
        <w:rPr>
          <w:rFonts w:eastAsia="Calibri"/>
          <w:sz w:val="28"/>
          <w:szCs w:val="28"/>
        </w:rPr>
        <w:lastRenderedPageBreak/>
        <w:t>(контрагентами):</w:t>
      </w:r>
    </w:p>
    <w:p w:rsidR="00FD56C0" w:rsidRPr="00FD56C0" w:rsidRDefault="00FD56C0" w:rsidP="00FD56C0">
      <w:pPr>
        <w:widowControl w:val="0"/>
        <w:suppressAutoHyphens/>
        <w:ind w:firstLine="720"/>
        <w:jc w:val="both"/>
        <w:rPr>
          <w:rFonts w:eastAsia="Calibri"/>
          <w:sz w:val="28"/>
          <w:szCs w:val="28"/>
        </w:rPr>
      </w:pPr>
    </w:p>
    <w:tbl>
      <w:tblPr>
        <w:tblW w:w="9810" w:type="dxa"/>
        <w:tblInd w:w="108" w:type="dxa"/>
        <w:tblLayout w:type="fixed"/>
        <w:tblLook w:val="0000" w:firstRow="0" w:lastRow="0" w:firstColumn="0" w:lastColumn="0" w:noHBand="0" w:noVBand="0"/>
      </w:tblPr>
      <w:tblGrid>
        <w:gridCol w:w="1872"/>
        <w:gridCol w:w="2410"/>
        <w:gridCol w:w="2126"/>
        <w:gridCol w:w="3402"/>
      </w:tblGrid>
      <w:tr w:rsidR="00FD56C0" w:rsidRPr="00FD56C0" w:rsidTr="008363EC">
        <w:tc>
          <w:tcPr>
            <w:tcW w:w="1872" w:type="dxa"/>
            <w:tcBorders>
              <w:top w:val="single" w:sz="4" w:space="0" w:color="000000"/>
              <w:left w:val="single" w:sz="4" w:space="0" w:color="000000"/>
              <w:bottom w:val="single" w:sz="4" w:space="0" w:color="000000"/>
              <w:right w:val="single" w:sz="4" w:space="0" w:color="000000"/>
            </w:tcBorders>
          </w:tcPr>
          <w:p w:rsidR="00FD56C0" w:rsidRPr="00FD56C0" w:rsidRDefault="00FD56C0" w:rsidP="008363EC">
            <w:pPr>
              <w:widowControl w:val="0"/>
              <w:suppressAutoHyphens/>
              <w:ind w:left="-79" w:right="-108"/>
              <w:jc w:val="center"/>
              <w:rPr>
                <w:rFonts w:eastAsia="Calibri"/>
                <w:b/>
                <w:sz w:val="28"/>
                <w:szCs w:val="28"/>
              </w:rPr>
            </w:pPr>
            <w:r w:rsidRPr="00FD56C0">
              <w:rPr>
                <w:rFonts w:eastAsia="Calibri"/>
                <w:b/>
                <w:sz w:val="28"/>
                <w:szCs w:val="28"/>
              </w:rPr>
              <w:t>Категория персональных данных</w:t>
            </w:r>
          </w:p>
        </w:tc>
        <w:tc>
          <w:tcPr>
            <w:tcW w:w="2410" w:type="dxa"/>
            <w:tcBorders>
              <w:top w:val="single" w:sz="4" w:space="0" w:color="000000"/>
              <w:left w:val="single" w:sz="4" w:space="0" w:color="000000"/>
              <w:bottom w:val="single" w:sz="4" w:space="0" w:color="000000"/>
              <w:right w:val="single" w:sz="4" w:space="0" w:color="000000"/>
            </w:tcBorders>
          </w:tcPr>
          <w:p w:rsidR="00FD56C0" w:rsidRPr="00FD56C0" w:rsidRDefault="00FD56C0" w:rsidP="006E7080">
            <w:pPr>
              <w:widowControl w:val="0"/>
              <w:suppressAutoHyphens/>
              <w:jc w:val="center"/>
              <w:rPr>
                <w:rFonts w:eastAsia="Calibri"/>
                <w:b/>
                <w:sz w:val="28"/>
                <w:szCs w:val="28"/>
              </w:rPr>
            </w:pPr>
            <w:r w:rsidRPr="00FD56C0">
              <w:rPr>
                <w:rFonts w:eastAsia="Calibri"/>
                <w:b/>
                <w:sz w:val="28"/>
                <w:szCs w:val="28"/>
              </w:rPr>
              <w:t>Перечень персональных да</w:t>
            </w:r>
            <w:bookmarkStart w:id="5" w:name="_GoBack"/>
            <w:bookmarkEnd w:id="5"/>
            <w:r w:rsidRPr="00FD56C0">
              <w:rPr>
                <w:rFonts w:eastAsia="Calibri"/>
                <w:b/>
                <w:sz w:val="28"/>
                <w:szCs w:val="28"/>
              </w:rPr>
              <w:t>нных</w:t>
            </w:r>
          </w:p>
        </w:tc>
        <w:tc>
          <w:tcPr>
            <w:tcW w:w="2126" w:type="dxa"/>
            <w:tcBorders>
              <w:top w:val="single" w:sz="4" w:space="0" w:color="000000"/>
              <w:left w:val="single" w:sz="4" w:space="0" w:color="000000"/>
              <w:bottom w:val="single" w:sz="4" w:space="0" w:color="000000"/>
              <w:right w:val="single" w:sz="4" w:space="0" w:color="000000"/>
            </w:tcBorders>
          </w:tcPr>
          <w:p w:rsidR="00FD56C0" w:rsidRPr="00FD56C0" w:rsidRDefault="00FD56C0" w:rsidP="006E7080">
            <w:pPr>
              <w:widowControl w:val="0"/>
              <w:suppressAutoHyphens/>
              <w:jc w:val="center"/>
              <w:rPr>
                <w:rFonts w:eastAsia="Calibri"/>
                <w:b/>
                <w:sz w:val="28"/>
                <w:szCs w:val="28"/>
              </w:rPr>
            </w:pPr>
            <w:r w:rsidRPr="00FD56C0">
              <w:rPr>
                <w:rFonts w:eastAsia="Calibri"/>
                <w:b/>
                <w:sz w:val="28"/>
                <w:szCs w:val="28"/>
              </w:rPr>
              <w:t>Способ обработки</w:t>
            </w:r>
          </w:p>
        </w:tc>
        <w:tc>
          <w:tcPr>
            <w:tcW w:w="3402" w:type="dxa"/>
            <w:tcBorders>
              <w:top w:val="single" w:sz="4" w:space="0" w:color="000000"/>
              <w:left w:val="single" w:sz="4" w:space="0" w:color="000000"/>
              <w:bottom w:val="single" w:sz="4" w:space="0" w:color="000000"/>
              <w:right w:val="single" w:sz="4" w:space="0" w:color="000000"/>
            </w:tcBorders>
          </w:tcPr>
          <w:p w:rsidR="00FD56C0" w:rsidRPr="00FD56C0" w:rsidRDefault="00FD56C0" w:rsidP="006E7080">
            <w:pPr>
              <w:widowControl w:val="0"/>
              <w:suppressAutoHyphens/>
              <w:jc w:val="center"/>
              <w:rPr>
                <w:rFonts w:eastAsia="Calibri"/>
                <w:sz w:val="28"/>
                <w:szCs w:val="28"/>
              </w:rPr>
            </w:pPr>
            <w:r w:rsidRPr="00FD56C0">
              <w:rPr>
                <w:rFonts w:eastAsia="Calibri"/>
                <w:b/>
                <w:sz w:val="28"/>
                <w:szCs w:val="28"/>
              </w:rPr>
              <w:t>Срок обработки/срок хранения</w:t>
            </w:r>
          </w:p>
        </w:tc>
      </w:tr>
      <w:tr w:rsidR="00FD56C0" w:rsidRPr="008E1DDE" w:rsidTr="008363EC">
        <w:tc>
          <w:tcPr>
            <w:tcW w:w="1872" w:type="dxa"/>
            <w:tcBorders>
              <w:top w:val="single" w:sz="4" w:space="0" w:color="000000"/>
              <w:left w:val="single" w:sz="4" w:space="0" w:color="000000"/>
              <w:bottom w:val="single" w:sz="4" w:space="0" w:color="000000"/>
              <w:right w:val="single" w:sz="4" w:space="0" w:color="000000"/>
            </w:tcBorders>
          </w:tcPr>
          <w:p w:rsidR="00FD56C0" w:rsidRPr="00FD56C0" w:rsidRDefault="00FD56C0" w:rsidP="006E7080">
            <w:pPr>
              <w:widowControl w:val="0"/>
              <w:suppressAutoHyphens/>
              <w:rPr>
                <w:rFonts w:eastAsia="Calibri"/>
                <w:sz w:val="28"/>
                <w:szCs w:val="28"/>
              </w:rPr>
            </w:pPr>
            <w:r w:rsidRPr="00FD56C0">
              <w:rPr>
                <w:rFonts w:eastAsia="Calibri"/>
                <w:sz w:val="28"/>
                <w:szCs w:val="28"/>
              </w:rPr>
              <w:t>общие персональные данные</w:t>
            </w:r>
          </w:p>
        </w:tc>
        <w:tc>
          <w:tcPr>
            <w:tcW w:w="2410" w:type="dxa"/>
            <w:tcBorders>
              <w:top w:val="single" w:sz="4" w:space="0" w:color="000000"/>
              <w:left w:val="single" w:sz="4" w:space="0" w:color="000000"/>
              <w:bottom w:val="single" w:sz="4" w:space="0" w:color="000000"/>
              <w:right w:val="single" w:sz="4" w:space="0" w:color="000000"/>
            </w:tcBorders>
          </w:tcPr>
          <w:p w:rsidR="00FD56C0" w:rsidRPr="00FD56C0" w:rsidRDefault="00FD56C0" w:rsidP="00FD56C0">
            <w:pPr>
              <w:widowControl w:val="0"/>
              <w:suppressAutoHyphens/>
              <w:jc w:val="both"/>
              <w:rPr>
                <w:rFonts w:eastAsia="Calibri"/>
                <w:sz w:val="28"/>
                <w:szCs w:val="28"/>
              </w:rPr>
            </w:pPr>
            <w:r w:rsidRPr="00FD56C0">
              <w:rPr>
                <w:rFonts w:eastAsia="Calibri"/>
                <w:sz w:val="28"/>
                <w:szCs w:val="28"/>
              </w:rPr>
              <w:t xml:space="preserve">фамилия, имя, отчество; адрес электронной почты; адрес места жительства; номер телефона; ИНН; данные документа, удостоверяющего личность; номер расчетного счета; аналитические и иные </w:t>
            </w:r>
            <w:r w:rsidRPr="00FD56C0">
              <w:rPr>
                <w:rFonts w:eastAsia="Calibri"/>
                <w:sz w:val="28"/>
                <w:szCs w:val="28"/>
                <w:lang w:val="en-US"/>
              </w:rPr>
              <w:t>cookie</w:t>
            </w:r>
            <w:r w:rsidRPr="00FD56C0">
              <w:rPr>
                <w:rFonts w:eastAsia="Calibri"/>
                <w:sz w:val="28"/>
                <w:szCs w:val="28"/>
              </w:rPr>
              <w:t xml:space="preserve">-файлы (для пользователей официального сайта </w:t>
            </w:r>
            <w:r>
              <w:rPr>
                <w:rFonts w:eastAsia="Calibri"/>
                <w:sz w:val="28"/>
                <w:szCs w:val="28"/>
              </w:rPr>
              <w:t>Оператора</w:t>
            </w:r>
            <w:r w:rsidRPr="00FD56C0">
              <w:rPr>
                <w:rFonts w:eastAsia="Calibri"/>
                <w:sz w:val="28"/>
                <w:szCs w:val="28"/>
              </w:rPr>
              <w:t>)</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FD56C0" w:rsidRPr="00FD56C0" w:rsidRDefault="00FD56C0" w:rsidP="006E7080">
            <w:pPr>
              <w:widowControl w:val="0"/>
              <w:suppressAutoHyphens/>
              <w:jc w:val="both"/>
              <w:rPr>
                <w:rFonts w:eastAsia="Calibri"/>
                <w:sz w:val="28"/>
                <w:szCs w:val="28"/>
              </w:rPr>
            </w:pPr>
            <w:r w:rsidRPr="00FD56C0">
              <w:rPr>
                <w:rFonts w:eastAsia="Calibri"/>
                <w:sz w:val="28"/>
                <w:szCs w:val="28"/>
              </w:rPr>
              <w:t xml:space="preserve">сбор; накопление; хранение; использование; передача (предоставление, доступ); уничтожение; </w:t>
            </w:r>
          </w:p>
          <w:p w:rsidR="00FD56C0" w:rsidRPr="00FD56C0" w:rsidRDefault="00FD56C0" w:rsidP="006E7080">
            <w:pPr>
              <w:widowControl w:val="0"/>
              <w:suppressAutoHyphens/>
              <w:ind w:firstLine="720"/>
              <w:jc w:val="both"/>
              <w:rPr>
                <w:rFonts w:eastAsia="Calibri"/>
                <w:sz w:val="28"/>
                <w:szCs w:val="28"/>
              </w:rPr>
            </w:pPr>
          </w:p>
          <w:p w:rsidR="00FD56C0" w:rsidRPr="00FD56C0" w:rsidRDefault="00FD56C0" w:rsidP="006E7080">
            <w:pPr>
              <w:widowControl w:val="0"/>
              <w:suppressAutoHyphens/>
              <w:jc w:val="both"/>
              <w:rPr>
                <w:rFonts w:eastAsia="Calibri"/>
                <w:sz w:val="28"/>
                <w:szCs w:val="28"/>
              </w:rPr>
            </w:pPr>
            <w:r w:rsidRPr="00FD56C0">
              <w:rPr>
                <w:rFonts w:eastAsia="Calibri"/>
                <w:sz w:val="28"/>
                <w:szCs w:val="28"/>
              </w:rPr>
              <w:t>смешанная; без передачи по внутренней сети юридического лица; с передачей по сети Интернет</w:t>
            </w:r>
          </w:p>
        </w:tc>
        <w:tc>
          <w:tcPr>
            <w:tcW w:w="3402" w:type="dxa"/>
            <w:tcBorders>
              <w:top w:val="single" w:sz="4" w:space="0" w:color="000000"/>
              <w:left w:val="single" w:sz="4" w:space="0" w:color="000000"/>
              <w:bottom w:val="single" w:sz="4" w:space="0" w:color="000000"/>
              <w:right w:val="single" w:sz="4" w:space="0" w:color="000000"/>
            </w:tcBorders>
          </w:tcPr>
          <w:p w:rsidR="00FD56C0" w:rsidRPr="00FD56C0" w:rsidRDefault="00FD56C0" w:rsidP="00FD56C0">
            <w:pPr>
              <w:widowControl w:val="0"/>
              <w:suppressAutoHyphens/>
              <w:jc w:val="center"/>
              <w:rPr>
                <w:rFonts w:eastAsia="Calibri"/>
                <w:sz w:val="28"/>
                <w:szCs w:val="28"/>
              </w:rPr>
            </w:pPr>
            <w:r w:rsidRPr="00FD56C0">
              <w:rPr>
                <w:rFonts w:eastAsia="Calibri"/>
                <w:sz w:val="28"/>
                <w:szCs w:val="28"/>
              </w:rPr>
              <w:t>На период действия договора (</w:t>
            </w:r>
            <w:r w:rsidRPr="00FD56C0">
              <w:rPr>
                <w:rFonts w:eastAsia="Calibri"/>
                <w:sz w:val="28"/>
                <w:szCs w:val="28"/>
                <w:lang w:val="en-US"/>
              </w:rPr>
              <w:t>cookie</w:t>
            </w:r>
            <w:r w:rsidRPr="00FD56C0">
              <w:rPr>
                <w:rFonts w:eastAsia="Calibri"/>
                <w:sz w:val="28"/>
                <w:szCs w:val="28"/>
              </w:rPr>
              <w:t>-файлы в период эксплуатации сайта) / согласно срокам, указанным в Перечне</w:t>
            </w:r>
          </w:p>
          <w:p w:rsidR="00FD56C0" w:rsidRPr="00FD56C0" w:rsidRDefault="00FD56C0" w:rsidP="00FD56C0">
            <w:pPr>
              <w:widowControl w:val="0"/>
              <w:suppressAutoHyphens/>
              <w:jc w:val="center"/>
              <w:rPr>
                <w:rFonts w:eastAsia="Calibri"/>
                <w:sz w:val="28"/>
                <w:szCs w:val="28"/>
              </w:rPr>
            </w:pPr>
            <w:r w:rsidRPr="00FD56C0">
              <w:rPr>
                <w:rFonts w:eastAsia="Calibri"/>
                <w:sz w:val="28"/>
                <w:szCs w:val="28"/>
              </w:rPr>
              <w:t>типовых управленческих архивных документов, образующихся в процессе деятельности государственных органов, органов местного самоуправления и организаций, с указанием сроков их хранения, утв. Приказом Федерального архивного аг</w:t>
            </w:r>
            <w:r>
              <w:rPr>
                <w:rFonts w:eastAsia="Calibri"/>
                <w:sz w:val="28"/>
                <w:szCs w:val="28"/>
              </w:rPr>
              <w:t>ентства от 20 декабря 2019 г. № </w:t>
            </w:r>
            <w:r w:rsidRPr="00FD56C0">
              <w:rPr>
                <w:rFonts w:eastAsia="Calibri"/>
                <w:sz w:val="28"/>
                <w:szCs w:val="28"/>
              </w:rPr>
              <w:t>236 (</w:t>
            </w:r>
            <w:r w:rsidRPr="00FD56C0">
              <w:rPr>
                <w:rFonts w:eastAsia="Calibri"/>
                <w:sz w:val="28"/>
                <w:szCs w:val="28"/>
                <w:lang w:val="en-US"/>
              </w:rPr>
              <w:t>cookie</w:t>
            </w:r>
            <w:r w:rsidRPr="00FD56C0">
              <w:rPr>
                <w:rFonts w:eastAsia="Calibri"/>
                <w:sz w:val="28"/>
                <w:szCs w:val="28"/>
              </w:rPr>
              <w:t>-файлы на серверах Оператора не хранятся)</w:t>
            </w:r>
          </w:p>
        </w:tc>
      </w:tr>
    </w:tbl>
    <w:p w:rsidR="008363EC" w:rsidRDefault="008363EC" w:rsidP="008363EC">
      <w:pPr>
        <w:jc w:val="both"/>
        <w:rPr>
          <w:color w:val="000000"/>
          <w:sz w:val="28"/>
          <w:szCs w:val="28"/>
        </w:rPr>
      </w:pPr>
    </w:p>
    <w:p w:rsidR="008363EC" w:rsidRPr="00586425" w:rsidRDefault="008363EC" w:rsidP="008363EC">
      <w:pPr>
        <w:jc w:val="both"/>
        <w:rPr>
          <w:sz w:val="28"/>
          <w:szCs w:val="28"/>
        </w:rPr>
      </w:pPr>
      <w:r w:rsidRPr="00586425">
        <w:rPr>
          <w:color w:val="000000"/>
          <w:sz w:val="28"/>
          <w:szCs w:val="28"/>
        </w:rPr>
        <w:t xml:space="preserve">5.2. </w:t>
      </w:r>
      <w:r w:rsidRPr="00586425">
        <w:rPr>
          <w:sz w:val="28"/>
          <w:szCs w:val="28"/>
        </w:rPr>
        <w:t>Пользователи платежной системы, интегрированной в информационные системы и сервисы оператора;</w:t>
      </w:r>
    </w:p>
    <w:p w:rsidR="008363EC" w:rsidRPr="00586425" w:rsidRDefault="008363EC" w:rsidP="008363EC">
      <w:pPr>
        <w:jc w:val="both"/>
        <w:rPr>
          <w:sz w:val="28"/>
          <w:szCs w:val="28"/>
        </w:rPr>
      </w:pPr>
      <w:r w:rsidRPr="00586425">
        <w:rPr>
          <w:sz w:val="28"/>
          <w:szCs w:val="28"/>
        </w:rPr>
        <w:t>В данной категории субъектов оператором обрабатываются персональные данные, полученные Оператором:</w:t>
      </w:r>
    </w:p>
    <w:p w:rsidR="008363EC" w:rsidRPr="00586425" w:rsidRDefault="008363EC" w:rsidP="008363EC">
      <w:pPr>
        <w:jc w:val="both"/>
        <w:rPr>
          <w:sz w:val="28"/>
          <w:szCs w:val="28"/>
        </w:rPr>
      </w:pPr>
      <w:r w:rsidRPr="00586425">
        <w:rPr>
          <w:sz w:val="28"/>
          <w:szCs w:val="28"/>
        </w:rPr>
        <w:t>- в целях обеспечения соблюдения порядка безналичных расчетов в РФ:</w:t>
      </w:r>
    </w:p>
    <w:p w:rsidR="008363EC" w:rsidRPr="00586425" w:rsidRDefault="008363EC" w:rsidP="008363EC">
      <w:pPr>
        <w:rPr>
          <w:sz w:val="28"/>
          <w:szCs w:val="28"/>
        </w:rPr>
      </w:pPr>
    </w:p>
    <w:tbl>
      <w:tblPr>
        <w:tblW w:w="9952" w:type="dxa"/>
        <w:tblInd w:w="108" w:type="dxa"/>
        <w:tblLayout w:type="fixed"/>
        <w:tblLook w:val="0000" w:firstRow="0" w:lastRow="0" w:firstColumn="0" w:lastColumn="0" w:noHBand="0" w:noVBand="0"/>
      </w:tblPr>
      <w:tblGrid>
        <w:gridCol w:w="1872"/>
        <w:gridCol w:w="2977"/>
        <w:gridCol w:w="2976"/>
        <w:gridCol w:w="2127"/>
      </w:tblGrid>
      <w:tr w:rsidR="008363EC" w:rsidRPr="00586425" w:rsidTr="0082018C">
        <w:tc>
          <w:tcPr>
            <w:tcW w:w="1872"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ind w:left="-79" w:right="-108"/>
              <w:jc w:val="center"/>
              <w:rPr>
                <w:b/>
                <w:sz w:val="28"/>
                <w:szCs w:val="28"/>
              </w:rPr>
            </w:pPr>
            <w:r w:rsidRPr="00586425">
              <w:rPr>
                <w:b/>
                <w:sz w:val="28"/>
                <w:szCs w:val="28"/>
              </w:rPr>
              <w:t>Категория персональных данных</w:t>
            </w:r>
          </w:p>
        </w:tc>
        <w:tc>
          <w:tcPr>
            <w:tcW w:w="2977"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jc w:val="center"/>
              <w:rPr>
                <w:b/>
                <w:sz w:val="28"/>
                <w:szCs w:val="28"/>
              </w:rPr>
            </w:pPr>
            <w:r w:rsidRPr="00586425">
              <w:rPr>
                <w:b/>
                <w:sz w:val="28"/>
                <w:szCs w:val="28"/>
              </w:rPr>
              <w:t>Перечень персональных данных</w:t>
            </w:r>
          </w:p>
        </w:tc>
        <w:tc>
          <w:tcPr>
            <w:tcW w:w="2976"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jc w:val="center"/>
              <w:rPr>
                <w:b/>
                <w:sz w:val="28"/>
                <w:szCs w:val="28"/>
              </w:rPr>
            </w:pPr>
            <w:r w:rsidRPr="00586425">
              <w:rPr>
                <w:b/>
                <w:sz w:val="28"/>
                <w:szCs w:val="28"/>
              </w:rPr>
              <w:t>Способ обработки</w:t>
            </w:r>
          </w:p>
        </w:tc>
        <w:tc>
          <w:tcPr>
            <w:tcW w:w="2127"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jc w:val="center"/>
              <w:rPr>
                <w:sz w:val="28"/>
                <w:szCs w:val="28"/>
              </w:rPr>
            </w:pPr>
            <w:r w:rsidRPr="00586425">
              <w:rPr>
                <w:b/>
                <w:sz w:val="28"/>
                <w:szCs w:val="28"/>
              </w:rPr>
              <w:t>Срок обработки/срок хранения</w:t>
            </w:r>
          </w:p>
        </w:tc>
      </w:tr>
      <w:tr w:rsidR="008363EC" w:rsidRPr="00586425" w:rsidTr="0082018C">
        <w:tc>
          <w:tcPr>
            <w:tcW w:w="1872"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rPr>
                <w:sz w:val="28"/>
                <w:szCs w:val="28"/>
              </w:rPr>
            </w:pPr>
            <w:r w:rsidRPr="00586425">
              <w:rPr>
                <w:sz w:val="28"/>
                <w:szCs w:val="28"/>
              </w:rPr>
              <w:t>общие персональные данные</w:t>
            </w:r>
          </w:p>
        </w:tc>
        <w:tc>
          <w:tcPr>
            <w:tcW w:w="2977"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rPr>
                <w:sz w:val="28"/>
                <w:szCs w:val="28"/>
              </w:rPr>
            </w:pPr>
            <w:r w:rsidRPr="00586425">
              <w:rPr>
                <w:sz w:val="28"/>
                <w:szCs w:val="28"/>
              </w:rPr>
              <w:t>ФИО; год рождения; месяц рождения; дата рождения; номер телефона; данные документа, удостоверяющего личность; реквизиты банковской карты; адрес электронной почты</w:t>
            </w:r>
          </w:p>
        </w:tc>
        <w:tc>
          <w:tcPr>
            <w:tcW w:w="2976"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rPr>
                <w:sz w:val="28"/>
                <w:szCs w:val="28"/>
              </w:rPr>
            </w:pPr>
            <w:r w:rsidRPr="00586425">
              <w:rPr>
                <w:sz w:val="28"/>
                <w:szCs w:val="28"/>
              </w:rPr>
              <w:t>сбор; систематизация; накопление; хранение; использование; уничтожение;</w:t>
            </w:r>
          </w:p>
          <w:p w:rsidR="008363EC" w:rsidRPr="00586425" w:rsidRDefault="008363EC" w:rsidP="0082018C">
            <w:pPr>
              <w:rPr>
                <w:sz w:val="28"/>
                <w:szCs w:val="28"/>
              </w:rPr>
            </w:pPr>
          </w:p>
          <w:p w:rsidR="008363EC" w:rsidRPr="00586425" w:rsidRDefault="008363EC" w:rsidP="0082018C">
            <w:pPr>
              <w:tabs>
                <w:tab w:val="left" w:pos="1176"/>
              </w:tabs>
              <w:rPr>
                <w:sz w:val="28"/>
                <w:szCs w:val="28"/>
              </w:rPr>
            </w:pPr>
            <w:r w:rsidRPr="00586425">
              <w:rPr>
                <w:sz w:val="28"/>
                <w:szCs w:val="28"/>
              </w:rPr>
              <w:t>автоматизированная; без передачи по внутренней сети лица; с передачей по сети Интернет;</w:t>
            </w:r>
          </w:p>
        </w:tc>
        <w:tc>
          <w:tcPr>
            <w:tcW w:w="2127" w:type="dxa"/>
            <w:tcBorders>
              <w:top w:val="single" w:sz="4" w:space="0" w:color="000000"/>
              <w:left w:val="single" w:sz="4" w:space="0" w:color="000000"/>
              <w:bottom w:val="single" w:sz="4" w:space="0" w:color="000000"/>
              <w:right w:val="single" w:sz="4" w:space="0" w:color="000000"/>
            </w:tcBorders>
          </w:tcPr>
          <w:p w:rsidR="008363EC" w:rsidRPr="00586425" w:rsidRDefault="008363EC" w:rsidP="0082018C">
            <w:pPr>
              <w:jc w:val="center"/>
              <w:rPr>
                <w:sz w:val="28"/>
                <w:szCs w:val="28"/>
              </w:rPr>
            </w:pPr>
            <w:r w:rsidRPr="00586425">
              <w:rPr>
                <w:sz w:val="28"/>
                <w:szCs w:val="28"/>
              </w:rPr>
              <w:t>На период совершения платежной транзакции/ хранение данных оператором не осуществляется</w:t>
            </w:r>
          </w:p>
        </w:tc>
      </w:tr>
    </w:tbl>
    <w:p w:rsidR="00FD56C0" w:rsidRPr="0011786A" w:rsidRDefault="00FD56C0" w:rsidP="00FD56C0">
      <w:pPr>
        <w:pStyle w:val="pboth"/>
        <w:shd w:val="clear" w:color="auto" w:fill="FFFFFF"/>
        <w:spacing w:before="0" w:beforeAutospacing="0" w:after="0" w:afterAutospacing="0" w:line="293" w:lineRule="atLeast"/>
        <w:rPr>
          <w:color w:val="000000"/>
          <w:sz w:val="28"/>
          <w:szCs w:val="28"/>
          <w:highlight w:val="yellow"/>
        </w:rPr>
      </w:pPr>
    </w:p>
    <w:p w:rsidR="00FD56C0" w:rsidRDefault="00FD56C0" w:rsidP="00FD56C0">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6. Ответственность сторон</w:t>
      </w:r>
    </w:p>
    <w:p w:rsidR="00FD56C0" w:rsidRDefault="00FD56C0" w:rsidP="00FD56C0">
      <w:pPr>
        <w:pStyle w:val="pboth"/>
        <w:shd w:val="clear" w:color="auto" w:fill="FFFFFF"/>
        <w:spacing w:before="0" w:beforeAutospacing="0" w:after="0" w:afterAutospacing="0" w:line="293" w:lineRule="atLeast"/>
        <w:rPr>
          <w:color w:val="000000"/>
          <w:sz w:val="28"/>
          <w:szCs w:val="23"/>
        </w:rPr>
      </w:pP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6.1. Стороны несут ответственность за последствия собственных действий в соответствии с действующим законодательством Российской Федерации.</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6.2. Вся информация предоставляется в исходном виде, без гарантий полноты или своевременности, без иных, явно выраженных или подразумеваемых гарантий. Доступ к Сервису, а также использование его содержимого осуществляются исключительно по усмотрению и под ответственность Пользователя.</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6.3. Пользователь осознает, что все материалы Сервиса или любая их часть могут сопровождаться рекламой. Пользователю разъяснено, что Оператор не несет какой-либо ответственности и не имеет каких-либо обязательств в связи с такой рекламой.</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6.4. Пользователь заверяет Оператора о достоверности предоставляемой информации.</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6.5. Пользователь обязуется не использовать программное обеспечение (и иной код) для автоматизированного сбора информации и (или) взаимодействия с Сервисом, в ином случае Пользователь обязан возместить Оператору убытки, причиненные указанными действиями, в полном объеме.</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6.6. Пользователь при взаимодействии с Оператором обязуется не распространять информацию, которая направлена на пропаганду войны, разжигание национальной, расовой или религиозной ненависти и вражды, а также иной информации, за распространение которой предусмотрена уголовная или административная ответственность.</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p>
    <w:p w:rsidR="00FD56C0" w:rsidRDefault="00FD56C0" w:rsidP="00FD56C0">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7. Разрешение споров</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7.1. Все споры и разногласия, которые могут возникнуть между сторонами по настоящему Договору, будут разрешаться в соответствии с законодательством Российской Федерации.</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p>
    <w:p w:rsidR="00FD56C0" w:rsidRDefault="00FD56C0" w:rsidP="00FD56C0">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8. Форс-мажорные обстоятельства</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8.1.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возникших после заключения настоящего Договора обстоятельств непреодолимой силы, которые Стороны не могли предвидеть или предотвратить.</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8.2. При наступлении обстоятельств, указанных в настоящем разделе, каждая сторона должна в течение 2 календарных дней известить о них другую сторону</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8.3. Извещение должно содержать данные о характере обстоятельств, а также официальные документы, удостоверяющие наличие этих обстоятельств и, по возможности, дающие оценку их влияния на исполнение Стороной своих обязательств по настоящему Договору.</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lastRenderedPageBreak/>
        <w:t>8.4. В случаях наступления обстоятельств, предусмотренных настоящим Разделом,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8.5. Если обстоятельства, указанные в настоящем разделе, и их последствия продолжают действовать более 1 календарного месяца, Стороны проводят дополнительные переговоры для выявления приемлемых альтернативных способов исполнения настоящего Договора.</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p>
    <w:p w:rsidR="00FD56C0" w:rsidRDefault="00FD56C0" w:rsidP="00FD56C0">
      <w:pPr>
        <w:pStyle w:val="pboth"/>
        <w:shd w:val="clear" w:color="auto" w:fill="FFFFFF"/>
        <w:spacing w:before="0" w:beforeAutospacing="0" w:after="0" w:afterAutospacing="0" w:line="293" w:lineRule="atLeast"/>
        <w:jc w:val="center"/>
        <w:rPr>
          <w:color w:val="000000"/>
          <w:sz w:val="28"/>
          <w:szCs w:val="23"/>
        </w:rPr>
      </w:pPr>
      <w:r>
        <w:rPr>
          <w:color w:val="000000"/>
          <w:sz w:val="28"/>
          <w:szCs w:val="23"/>
        </w:rPr>
        <w:t>9. Заключительные положения.</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9.1. </w:t>
      </w:r>
      <w:r w:rsidRPr="009904EA">
        <w:rPr>
          <w:color w:val="000000"/>
          <w:sz w:val="28"/>
          <w:szCs w:val="23"/>
        </w:rPr>
        <w:t>В случае признания недействительным какого-либо положения настоящего Договора, остальные его положения не утрачивают свою силу.</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9.2. </w:t>
      </w:r>
      <w:r w:rsidRPr="009904EA">
        <w:rPr>
          <w:color w:val="000000"/>
          <w:sz w:val="28"/>
          <w:szCs w:val="23"/>
        </w:rPr>
        <w:t>Если иное прямо не предусмотрено Договором, ничто в Договоре не может пониматься как установление между Сторонами агентских отношений, отношений товарищества, отношений по совместной деятельности, отношений личного найма, либо каких-то иных отношений, прямо не предусмотренных Договором.</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9.3. </w:t>
      </w:r>
      <w:r w:rsidRPr="009904EA">
        <w:rPr>
          <w:color w:val="000000"/>
          <w:sz w:val="28"/>
          <w:szCs w:val="23"/>
        </w:rPr>
        <w:t>Обо всех изменениях своего местонахождения или банковских реквизитов, а равно других обстоятельств, имеющих значение для надлежащего исполнения настоящего Договора, Стороны обязаны извещать друг друга незамедлительно.</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9.4. </w:t>
      </w:r>
      <w:r w:rsidRPr="009904EA">
        <w:rPr>
          <w:color w:val="000000"/>
          <w:sz w:val="28"/>
          <w:szCs w:val="23"/>
        </w:rPr>
        <w:t>В случае изменения каких-либо сведений о Стороне в период действия настоящего Договора, такая Сторона обязуется уведомить об этом другую Сторону в течение 5 календарных дней, в противном случае, все связанные с отсутствием такого уведомления риски Сторона несет самостоятельно.</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9.5. Принимая настоящую Оферту, Стороны подтверждают, что:</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9.5.1. </w:t>
      </w:r>
      <w:r w:rsidRPr="009904EA">
        <w:rPr>
          <w:color w:val="000000"/>
          <w:sz w:val="28"/>
          <w:szCs w:val="23"/>
        </w:rPr>
        <w:t>ознакомились с Договором и им понятны значения используемых в Договоре терминов, слов и выражений согласно их нормативно-правовому определению или толкованию, указанному в Договоре;</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9.5.2. </w:t>
      </w:r>
      <w:r w:rsidRPr="009904EA">
        <w:rPr>
          <w:color w:val="000000"/>
          <w:sz w:val="28"/>
          <w:szCs w:val="23"/>
        </w:rPr>
        <w:t>заключают Договор добровольно и согласны с его условиями;</w:t>
      </w:r>
    </w:p>
    <w:p w:rsidR="00FD56C0" w:rsidRDefault="00FD56C0" w:rsidP="00FD56C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 xml:space="preserve">9.5.3. </w:t>
      </w:r>
      <w:r w:rsidRPr="009904EA">
        <w:rPr>
          <w:color w:val="000000"/>
          <w:sz w:val="28"/>
          <w:szCs w:val="23"/>
        </w:rPr>
        <w:t>имеют право на самостоятельное совершение сделки (в частности, заключение Договора) и действий, предусмотренных Договором.</w:t>
      </w:r>
    </w:p>
    <w:p w:rsidR="009904EA" w:rsidRDefault="009904EA" w:rsidP="00802F43">
      <w:pPr>
        <w:pStyle w:val="pboth"/>
        <w:shd w:val="clear" w:color="auto" w:fill="FFFFFF"/>
        <w:spacing w:before="0" w:beforeAutospacing="0" w:after="0" w:afterAutospacing="0" w:line="293" w:lineRule="atLeast"/>
        <w:jc w:val="both"/>
        <w:rPr>
          <w:color w:val="000000"/>
          <w:sz w:val="28"/>
          <w:szCs w:val="23"/>
        </w:rPr>
      </w:pPr>
    </w:p>
    <w:p w:rsidR="009904EA" w:rsidRDefault="00FD56C0" w:rsidP="00C22DB8">
      <w:pPr>
        <w:pStyle w:val="pboth"/>
        <w:shd w:val="clear" w:color="auto" w:fill="FFFFFF"/>
        <w:spacing w:before="0" w:beforeAutospacing="0" w:after="0" w:afterAutospacing="0" w:line="293" w:lineRule="atLeast"/>
        <w:ind w:left="708" w:hanging="708"/>
        <w:jc w:val="center"/>
        <w:rPr>
          <w:color w:val="000000"/>
          <w:sz w:val="28"/>
          <w:szCs w:val="23"/>
        </w:rPr>
      </w:pPr>
      <w:r>
        <w:rPr>
          <w:color w:val="000000"/>
          <w:sz w:val="28"/>
          <w:szCs w:val="23"/>
        </w:rPr>
        <w:t>10</w:t>
      </w:r>
      <w:r w:rsidR="00C22DB8">
        <w:rPr>
          <w:color w:val="000000"/>
          <w:sz w:val="28"/>
          <w:szCs w:val="23"/>
        </w:rPr>
        <w:t>. Реквизиты Оп</w:t>
      </w:r>
      <w:r w:rsidR="009904EA">
        <w:rPr>
          <w:color w:val="000000"/>
          <w:sz w:val="28"/>
          <w:szCs w:val="23"/>
        </w:rPr>
        <w:t>ератора.</w:t>
      </w:r>
    </w:p>
    <w:p w:rsidR="009904EA" w:rsidRDefault="009904EA" w:rsidP="00802F43">
      <w:pPr>
        <w:pStyle w:val="pboth"/>
        <w:shd w:val="clear" w:color="auto" w:fill="FFFFFF"/>
        <w:spacing w:before="0" w:beforeAutospacing="0" w:after="0" w:afterAutospacing="0" w:line="293" w:lineRule="atLeast"/>
        <w:jc w:val="both"/>
        <w:rPr>
          <w:color w:val="000000"/>
          <w:sz w:val="28"/>
          <w:szCs w:val="23"/>
        </w:rPr>
      </w:pP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Наименование: ООО «</w:t>
      </w:r>
      <w:r w:rsidR="00FE62D8">
        <w:rPr>
          <w:color w:val="000000"/>
          <w:sz w:val="28"/>
          <w:szCs w:val="23"/>
        </w:rPr>
        <w:t>ВЕРНОЕ РЕШЕНИЕ</w:t>
      </w:r>
      <w:r>
        <w:rPr>
          <w:color w:val="000000"/>
          <w:sz w:val="28"/>
          <w:szCs w:val="23"/>
        </w:rPr>
        <w:t>»</w:t>
      </w: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sidRPr="00995BDD">
        <w:rPr>
          <w:color w:val="000000"/>
          <w:sz w:val="28"/>
          <w:szCs w:val="23"/>
        </w:rPr>
        <w:t xml:space="preserve">ИНН </w:t>
      </w:r>
      <w:r w:rsidR="00FE62D8" w:rsidRPr="00FE62D8">
        <w:rPr>
          <w:color w:val="000000"/>
          <w:sz w:val="28"/>
          <w:szCs w:val="23"/>
        </w:rPr>
        <w:t>6167079016</w:t>
      </w: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ОГРН </w:t>
      </w:r>
      <w:r w:rsidR="00FE62D8" w:rsidRPr="00FE62D8">
        <w:rPr>
          <w:color w:val="000000"/>
          <w:sz w:val="28"/>
          <w:szCs w:val="23"/>
        </w:rPr>
        <w:t>1046167021548</w:t>
      </w: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КПП </w:t>
      </w:r>
      <w:r w:rsidR="00FE62D8" w:rsidRPr="00FE62D8">
        <w:rPr>
          <w:color w:val="000000"/>
          <w:sz w:val="28"/>
          <w:szCs w:val="23"/>
        </w:rPr>
        <w:t>616601001</w:t>
      </w: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Ю</w:t>
      </w:r>
      <w:r w:rsidRPr="00995BDD">
        <w:rPr>
          <w:color w:val="000000"/>
          <w:sz w:val="28"/>
          <w:szCs w:val="23"/>
        </w:rPr>
        <w:t xml:space="preserve">ридический адрес: </w:t>
      </w:r>
      <w:r w:rsidR="00FE62D8" w:rsidRPr="00FE62D8">
        <w:rPr>
          <w:color w:val="000000"/>
          <w:sz w:val="28"/>
          <w:szCs w:val="23"/>
        </w:rPr>
        <w:t xml:space="preserve">344020, Ростовская </w:t>
      </w:r>
      <w:r w:rsidR="00FD56C0">
        <w:rPr>
          <w:color w:val="000000"/>
          <w:sz w:val="28"/>
          <w:szCs w:val="23"/>
        </w:rPr>
        <w:t>область, г. Ростов-на-Дону, ул. </w:t>
      </w:r>
      <w:r w:rsidR="00FE62D8" w:rsidRPr="00FE62D8">
        <w:rPr>
          <w:color w:val="000000"/>
          <w:sz w:val="28"/>
          <w:szCs w:val="23"/>
        </w:rPr>
        <w:t>Механизаторов, д. 6А</w:t>
      </w: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Т</w:t>
      </w:r>
      <w:r w:rsidRPr="00995BDD">
        <w:rPr>
          <w:color w:val="000000"/>
          <w:sz w:val="28"/>
          <w:szCs w:val="23"/>
        </w:rPr>
        <w:t>ел/факс: +7 9</w:t>
      </w:r>
      <w:r w:rsidR="00FE62D8">
        <w:rPr>
          <w:color w:val="000000"/>
          <w:sz w:val="28"/>
          <w:szCs w:val="23"/>
        </w:rPr>
        <w:t>99</w:t>
      </w:r>
      <w:r w:rsidRPr="00995BDD">
        <w:rPr>
          <w:color w:val="000000"/>
          <w:sz w:val="28"/>
          <w:szCs w:val="23"/>
        </w:rPr>
        <w:t>-</w:t>
      </w:r>
      <w:r w:rsidR="00FE62D8">
        <w:rPr>
          <w:color w:val="000000"/>
          <w:sz w:val="28"/>
          <w:szCs w:val="23"/>
        </w:rPr>
        <w:t>694</w:t>
      </w:r>
      <w:r w:rsidRPr="00995BDD">
        <w:rPr>
          <w:color w:val="000000"/>
          <w:sz w:val="28"/>
          <w:szCs w:val="23"/>
        </w:rPr>
        <w:t>-</w:t>
      </w:r>
      <w:r w:rsidR="00FE62D8">
        <w:rPr>
          <w:color w:val="000000"/>
          <w:sz w:val="28"/>
          <w:szCs w:val="23"/>
        </w:rPr>
        <w:t>38</w:t>
      </w:r>
      <w:r w:rsidRPr="00995BDD">
        <w:rPr>
          <w:color w:val="000000"/>
          <w:sz w:val="28"/>
          <w:szCs w:val="23"/>
        </w:rPr>
        <w:t>-</w:t>
      </w:r>
      <w:r w:rsidR="00FE62D8">
        <w:rPr>
          <w:color w:val="000000"/>
          <w:sz w:val="28"/>
          <w:szCs w:val="23"/>
        </w:rPr>
        <w:t>55</w:t>
      </w:r>
    </w:p>
    <w:p w:rsidR="002F4A70" w:rsidRDefault="002F4A70" w:rsidP="002F4A70">
      <w:pPr>
        <w:pStyle w:val="pboth"/>
        <w:shd w:val="clear" w:color="auto" w:fill="FFFFFF"/>
        <w:spacing w:before="0" w:beforeAutospacing="0" w:after="0" w:afterAutospacing="0" w:line="293" w:lineRule="atLeast"/>
        <w:jc w:val="both"/>
        <w:rPr>
          <w:color w:val="000000"/>
          <w:sz w:val="28"/>
          <w:szCs w:val="23"/>
        </w:rPr>
      </w:pPr>
      <w:r>
        <w:rPr>
          <w:color w:val="000000"/>
          <w:sz w:val="28"/>
          <w:szCs w:val="23"/>
        </w:rPr>
        <w:t>Э</w:t>
      </w:r>
      <w:r w:rsidRPr="00995BDD">
        <w:rPr>
          <w:color w:val="000000"/>
          <w:sz w:val="28"/>
          <w:szCs w:val="23"/>
        </w:rPr>
        <w:t xml:space="preserve">лектронная почта: </w:t>
      </w:r>
      <w:r w:rsidR="00FE62D8" w:rsidRPr="00FE62D8">
        <w:rPr>
          <w:color w:val="000000"/>
          <w:sz w:val="28"/>
          <w:szCs w:val="23"/>
        </w:rPr>
        <w:t>rostovexperts.email@list.ru</w:t>
      </w:r>
      <w:r w:rsidRPr="00995BDD">
        <w:rPr>
          <w:color w:val="000000"/>
          <w:sz w:val="28"/>
          <w:szCs w:val="23"/>
        </w:rPr>
        <w:t>.</w:t>
      </w:r>
    </w:p>
    <w:p w:rsidR="00C22DB8" w:rsidRDefault="00C22DB8" w:rsidP="002F4A70">
      <w:pPr>
        <w:pStyle w:val="pboth"/>
        <w:shd w:val="clear" w:color="auto" w:fill="FFFFFF"/>
        <w:spacing w:before="0" w:beforeAutospacing="0" w:after="0" w:afterAutospacing="0" w:line="293" w:lineRule="atLeast"/>
        <w:jc w:val="both"/>
        <w:rPr>
          <w:color w:val="000000"/>
          <w:sz w:val="28"/>
          <w:szCs w:val="23"/>
        </w:rPr>
      </w:pPr>
    </w:p>
    <w:sectPr w:rsidR="00C22DB8" w:rsidSect="00397D67">
      <w:headerReference w:type="default" r:id="rId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D4D" w:rsidRDefault="00790D4D" w:rsidP="00A30855">
      <w:r>
        <w:separator/>
      </w:r>
    </w:p>
  </w:endnote>
  <w:endnote w:type="continuationSeparator" w:id="0">
    <w:p w:rsidR="00790D4D" w:rsidRDefault="00790D4D" w:rsidP="00A308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D4D" w:rsidRDefault="00790D4D" w:rsidP="00A30855">
      <w:r>
        <w:separator/>
      </w:r>
    </w:p>
  </w:footnote>
  <w:footnote w:type="continuationSeparator" w:id="0">
    <w:p w:rsidR="00790D4D" w:rsidRDefault="00790D4D" w:rsidP="00A308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6710148"/>
      <w:docPartObj>
        <w:docPartGallery w:val="Page Numbers (Top of Page)"/>
        <w:docPartUnique/>
      </w:docPartObj>
    </w:sdtPr>
    <w:sdtEndPr/>
    <w:sdtContent>
      <w:p w:rsidR="00397D67" w:rsidRDefault="00397D67">
        <w:pPr>
          <w:pStyle w:val="a4"/>
          <w:jc w:val="center"/>
        </w:pPr>
        <w:r>
          <w:fldChar w:fldCharType="begin"/>
        </w:r>
        <w:r>
          <w:instrText>PAGE   \* MERGEFORMAT</w:instrText>
        </w:r>
        <w:r>
          <w:fldChar w:fldCharType="separate"/>
        </w:r>
        <w:r w:rsidR="008363EC">
          <w:rPr>
            <w:noProof/>
          </w:rPr>
          <w:t>2</w:t>
        </w:r>
        <w:r>
          <w:fldChar w:fldCharType="end"/>
        </w:r>
      </w:p>
    </w:sdtContent>
  </w:sdt>
  <w:p w:rsidR="00397D67" w:rsidRDefault="00397D67">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221C7"/>
    <w:multiLevelType w:val="hybridMultilevel"/>
    <w:tmpl w:val="CFEE5F58"/>
    <w:lvl w:ilvl="0" w:tplc="02A49B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F47"/>
    <w:rsid w:val="00006B95"/>
    <w:rsid w:val="00006F1F"/>
    <w:rsid w:val="00043DCF"/>
    <w:rsid w:val="00051443"/>
    <w:rsid w:val="00066EBF"/>
    <w:rsid w:val="000C1BD1"/>
    <w:rsid w:val="000C5F47"/>
    <w:rsid w:val="000D43DC"/>
    <w:rsid w:val="000D6C77"/>
    <w:rsid w:val="000E56CD"/>
    <w:rsid w:val="000F2227"/>
    <w:rsid w:val="00142019"/>
    <w:rsid w:val="0014480F"/>
    <w:rsid w:val="00150F8B"/>
    <w:rsid w:val="001611E6"/>
    <w:rsid w:val="0017725E"/>
    <w:rsid w:val="00180918"/>
    <w:rsid w:val="001A359A"/>
    <w:rsid w:val="001B5E9D"/>
    <w:rsid w:val="001D76BB"/>
    <w:rsid w:val="0020503D"/>
    <w:rsid w:val="00214612"/>
    <w:rsid w:val="00241053"/>
    <w:rsid w:val="002556D0"/>
    <w:rsid w:val="00265043"/>
    <w:rsid w:val="00270936"/>
    <w:rsid w:val="0028639D"/>
    <w:rsid w:val="00291548"/>
    <w:rsid w:val="002969EC"/>
    <w:rsid w:val="002A6664"/>
    <w:rsid w:val="002F4A70"/>
    <w:rsid w:val="003118FC"/>
    <w:rsid w:val="00323D4D"/>
    <w:rsid w:val="0033561B"/>
    <w:rsid w:val="00354EDF"/>
    <w:rsid w:val="00356058"/>
    <w:rsid w:val="00361838"/>
    <w:rsid w:val="003778C0"/>
    <w:rsid w:val="00397D67"/>
    <w:rsid w:val="003A4E29"/>
    <w:rsid w:val="003C1D3C"/>
    <w:rsid w:val="003C23DD"/>
    <w:rsid w:val="003C421E"/>
    <w:rsid w:val="004204EE"/>
    <w:rsid w:val="00424993"/>
    <w:rsid w:val="00430D20"/>
    <w:rsid w:val="00442EEE"/>
    <w:rsid w:val="0044699E"/>
    <w:rsid w:val="00480560"/>
    <w:rsid w:val="00496543"/>
    <w:rsid w:val="004B4C57"/>
    <w:rsid w:val="004B5A5A"/>
    <w:rsid w:val="004E07DD"/>
    <w:rsid w:val="0051449C"/>
    <w:rsid w:val="00541249"/>
    <w:rsid w:val="00541F8D"/>
    <w:rsid w:val="005517F4"/>
    <w:rsid w:val="00563F20"/>
    <w:rsid w:val="00584755"/>
    <w:rsid w:val="005B4341"/>
    <w:rsid w:val="005C1110"/>
    <w:rsid w:val="005E66F7"/>
    <w:rsid w:val="00641501"/>
    <w:rsid w:val="00666442"/>
    <w:rsid w:val="0067456B"/>
    <w:rsid w:val="006949E1"/>
    <w:rsid w:val="006E404B"/>
    <w:rsid w:val="006F392C"/>
    <w:rsid w:val="006F45B6"/>
    <w:rsid w:val="00700E4C"/>
    <w:rsid w:val="0070627C"/>
    <w:rsid w:val="00720F5D"/>
    <w:rsid w:val="00721E2E"/>
    <w:rsid w:val="0073044F"/>
    <w:rsid w:val="00790D4D"/>
    <w:rsid w:val="007A0050"/>
    <w:rsid w:val="00802F43"/>
    <w:rsid w:val="00810984"/>
    <w:rsid w:val="008323F5"/>
    <w:rsid w:val="008363EC"/>
    <w:rsid w:val="008809D5"/>
    <w:rsid w:val="008861D5"/>
    <w:rsid w:val="008D006D"/>
    <w:rsid w:val="008E5A91"/>
    <w:rsid w:val="009038A9"/>
    <w:rsid w:val="009174B4"/>
    <w:rsid w:val="009360F9"/>
    <w:rsid w:val="00942F64"/>
    <w:rsid w:val="009507A5"/>
    <w:rsid w:val="00952E5F"/>
    <w:rsid w:val="009904EA"/>
    <w:rsid w:val="009A6E16"/>
    <w:rsid w:val="009A6ED1"/>
    <w:rsid w:val="009A7E33"/>
    <w:rsid w:val="009B0888"/>
    <w:rsid w:val="009B546C"/>
    <w:rsid w:val="009D04C5"/>
    <w:rsid w:val="009D296B"/>
    <w:rsid w:val="009F421A"/>
    <w:rsid w:val="009F54FB"/>
    <w:rsid w:val="00A17C7E"/>
    <w:rsid w:val="00A30855"/>
    <w:rsid w:val="00A417F4"/>
    <w:rsid w:val="00B001DA"/>
    <w:rsid w:val="00B2121C"/>
    <w:rsid w:val="00B22EF4"/>
    <w:rsid w:val="00B31AB9"/>
    <w:rsid w:val="00B40791"/>
    <w:rsid w:val="00B64D0D"/>
    <w:rsid w:val="00BF5CB7"/>
    <w:rsid w:val="00BF67CA"/>
    <w:rsid w:val="00BF69D3"/>
    <w:rsid w:val="00C22DB8"/>
    <w:rsid w:val="00C303A5"/>
    <w:rsid w:val="00C33B75"/>
    <w:rsid w:val="00C44513"/>
    <w:rsid w:val="00C6570B"/>
    <w:rsid w:val="00C940FC"/>
    <w:rsid w:val="00CA74EA"/>
    <w:rsid w:val="00CC21E9"/>
    <w:rsid w:val="00CC2C37"/>
    <w:rsid w:val="00CD0C51"/>
    <w:rsid w:val="00CE1202"/>
    <w:rsid w:val="00D041D7"/>
    <w:rsid w:val="00D07D90"/>
    <w:rsid w:val="00D07F19"/>
    <w:rsid w:val="00D21ADA"/>
    <w:rsid w:val="00D22E65"/>
    <w:rsid w:val="00D304D1"/>
    <w:rsid w:val="00DB45AB"/>
    <w:rsid w:val="00DC6BFF"/>
    <w:rsid w:val="00DF1BC2"/>
    <w:rsid w:val="00E01EDC"/>
    <w:rsid w:val="00E7329C"/>
    <w:rsid w:val="00E75B4F"/>
    <w:rsid w:val="00E95949"/>
    <w:rsid w:val="00EB1B09"/>
    <w:rsid w:val="00EB5E30"/>
    <w:rsid w:val="00EC33BE"/>
    <w:rsid w:val="00F04CCD"/>
    <w:rsid w:val="00F068C4"/>
    <w:rsid w:val="00F11B9A"/>
    <w:rsid w:val="00F17438"/>
    <w:rsid w:val="00F26296"/>
    <w:rsid w:val="00F3500E"/>
    <w:rsid w:val="00F470BF"/>
    <w:rsid w:val="00F55474"/>
    <w:rsid w:val="00F6439C"/>
    <w:rsid w:val="00F64BF9"/>
    <w:rsid w:val="00F65AB6"/>
    <w:rsid w:val="00F70BE0"/>
    <w:rsid w:val="00F77904"/>
    <w:rsid w:val="00FB73EF"/>
    <w:rsid w:val="00FD0D0B"/>
    <w:rsid w:val="00FD56C0"/>
    <w:rsid w:val="00FE62D8"/>
    <w:rsid w:val="00FF67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DC7B9-D1D2-45AF-B235-FBF03DED6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C5F4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0C5F47"/>
    <w:pPr>
      <w:spacing w:after="160" w:line="240" w:lineRule="exact"/>
    </w:pPr>
    <w:rPr>
      <w:rFonts w:ascii="Verdana" w:eastAsia="MS Mincho" w:hAnsi="Verdana"/>
      <w:sz w:val="20"/>
      <w:szCs w:val="20"/>
      <w:lang w:val="en-GB" w:eastAsia="en-US"/>
    </w:rPr>
  </w:style>
  <w:style w:type="paragraph" w:styleId="a4">
    <w:name w:val="header"/>
    <w:basedOn w:val="a"/>
    <w:link w:val="a5"/>
    <w:uiPriority w:val="99"/>
    <w:unhideWhenUsed/>
    <w:rsid w:val="00A30855"/>
    <w:pPr>
      <w:tabs>
        <w:tab w:val="center" w:pos="4677"/>
        <w:tab w:val="right" w:pos="9355"/>
      </w:tabs>
    </w:pPr>
  </w:style>
  <w:style w:type="character" w:customStyle="1" w:styleId="a5">
    <w:name w:val="Верхний колонтитул Знак"/>
    <w:basedOn w:val="a0"/>
    <w:link w:val="a4"/>
    <w:uiPriority w:val="99"/>
    <w:rsid w:val="00A30855"/>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A30855"/>
    <w:pPr>
      <w:tabs>
        <w:tab w:val="center" w:pos="4677"/>
        <w:tab w:val="right" w:pos="9355"/>
      </w:tabs>
    </w:pPr>
  </w:style>
  <w:style w:type="character" w:customStyle="1" w:styleId="a7">
    <w:name w:val="Нижний колонтитул Знак"/>
    <w:basedOn w:val="a0"/>
    <w:link w:val="a6"/>
    <w:uiPriority w:val="99"/>
    <w:rsid w:val="00A30855"/>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720F5D"/>
    <w:rPr>
      <w:rFonts w:ascii="Segoe UI" w:hAnsi="Segoe UI" w:cs="Segoe UI"/>
      <w:sz w:val="18"/>
      <w:szCs w:val="18"/>
    </w:rPr>
  </w:style>
  <w:style w:type="character" w:customStyle="1" w:styleId="a9">
    <w:name w:val="Текст выноски Знак"/>
    <w:basedOn w:val="a0"/>
    <w:link w:val="a8"/>
    <w:uiPriority w:val="99"/>
    <w:semiHidden/>
    <w:rsid w:val="00720F5D"/>
    <w:rPr>
      <w:rFonts w:ascii="Segoe UI" w:eastAsia="Times New Roman" w:hAnsi="Segoe UI" w:cs="Segoe UI"/>
      <w:sz w:val="18"/>
      <w:szCs w:val="18"/>
      <w:lang w:eastAsia="ru-RU"/>
    </w:rPr>
  </w:style>
  <w:style w:type="paragraph" w:customStyle="1" w:styleId="pboth">
    <w:name w:val="pboth"/>
    <w:basedOn w:val="a"/>
    <w:rsid w:val="00F65AB6"/>
    <w:pPr>
      <w:spacing w:before="100" w:beforeAutospacing="1" w:after="100" w:afterAutospacing="1"/>
    </w:pPr>
  </w:style>
  <w:style w:type="character" w:styleId="aa">
    <w:name w:val="Hyperlink"/>
    <w:basedOn w:val="a0"/>
    <w:uiPriority w:val="99"/>
    <w:semiHidden/>
    <w:unhideWhenUsed/>
    <w:rsid w:val="00F65AB6"/>
    <w:rPr>
      <w:color w:val="0000FF"/>
      <w:u w:val="single"/>
    </w:rPr>
  </w:style>
  <w:style w:type="paragraph" w:styleId="ab">
    <w:name w:val="Normal (Web)"/>
    <w:basedOn w:val="a"/>
    <w:uiPriority w:val="99"/>
    <w:semiHidden/>
    <w:unhideWhenUsed/>
    <w:rsid w:val="00CA74E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8478952">
      <w:bodyDiv w:val="1"/>
      <w:marLeft w:val="0"/>
      <w:marRight w:val="0"/>
      <w:marTop w:val="0"/>
      <w:marBottom w:val="0"/>
      <w:divBdr>
        <w:top w:val="none" w:sz="0" w:space="0" w:color="auto"/>
        <w:left w:val="none" w:sz="0" w:space="0" w:color="auto"/>
        <w:bottom w:val="none" w:sz="0" w:space="0" w:color="auto"/>
        <w:right w:val="none" w:sz="0" w:space="0" w:color="auto"/>
      </w:divBdr>
    </w:div>
    <w:div w:id="754520373">
      <w:bodyDiv w:val="1"/>
      <w:marLeft w:val="0"/>
      <w:marRight w:val="0"/>
      <w:marTop w:val="0"/>
      <w:marBottom w:val="0"/>
      <w:divBdr>
        <w:top w:val="none" w:sz="0" w:space="0" w:color="auto"/>
        <w:left w:val="none" w:sz="0" w:space="0" w:color="auto"/>
        <w:bottom w:val="none" w:sz="0" w:space="0" w:color="auto"/>
        <w:right w:val="none" w:sz="0" w:space="0" w:color="auto"/>
      </w:divBdr>
    </w:div>
    <w:div w:id="896628778">
      <w:bodyDiv w:val="1"/>
      <w:marLeft w:val="0"/>
      <w:marRight w:val="0"/>
      <w:marTop w:val="0"/>
      <w:marBottom w:val="0"/>
      <w:divBdr>
        <w:top w:val="none" w:sz="0" w:space="0" w:color="auto"/>
        <w:left w:val="none" w:sz="0" w:space="0" w:color="auto"/>
        <w:bottom w:val="none" w:sz="0" w:space="0" w:color="auto"/>
        <w:right w:val="none" w:sz="0" w:space="0" w:color="auto"/>
      </w:divBdr>
    </w:div>
    <w:div w:id="1844736989">
      <w:bodyDiv w:val="1"/>
      <w:marLeft w:val="0"/>
      <w:marRight w:val="0"/>
      <w:marTop w:val="0"/>
      <w:marBottom w:val="0"/>
      <w:divBdr>
        <w:top w:val="none" w:sz="0" w:space="0" w:color="auto"/>
        <w:left w:val="none" w:sz="0" w:space="0" w:color="auto"/>
        <w:bottom w:val="none" w:sz="0" w:space="0" w:color="auto"/>
        <w:right w:val="none" w:sz="0" w:space="0" w:color="auto"/>
      </w:divBdr>
    </w:div>
    <w:div w:id="1851404552">
      <w:bodyDiv w:val="1"/>
      <w:marLeft w:val="0"/>
      <w:marRight w:val="0"/>
      <w:marTop w:val="0"/>
      <w:marBottom w:val="0"/>
      <w:divBdr>
        <w:top w:val="none" w:sz="0" w:space="0" w:color="auto"/>
        <w:left w:val="none" w:sz="0" w:space="0" w:color="auto"/>
        <w:bottom w:val="none" w:sz="0" w:space="0" w:color="auto"/>
        <w:right w:val="none" w:sz="0" w:space="0" w:color="auto"/>
      </w:divBdr>
    </w:div>
    <w:div w:id="1932814731">
      <w:bodyDiv w:val="1"/>
      <w:marLeft w:val="0"/>
      <w:marRight w:val="0"/>
      <w:marTop w:val="0"/>
      <w:marBottom w:val="0"/>
      <w:divBdr>
        <w:top w:val="none" w:sz="0" w:space="0" w:color="auto"/>
        <w:left w:val="none" w:sz="0" w:space="0" w:color="auto"/>
        <w:bottom w:val="none" w:sz="0" w:space="0" w:color="auto"/>
        <w:right w:val="none" w:sz="0" w:space="0" w:color="auto"/>
      </w:divBdr>
    </w:div>
    <w:div w:id="2039116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5</Pages>
  <Words>1621</Words>
  <Characters>9246</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Волобуев Александр Геннадьевич</dc:creator>
  <cp:keywords/>
  <dc:description/>
  <cp:lastModifiedBy>Пользователь</cp:lastModifiedBy>
  <cp:revision>4</cp:revision>
  <cp:lastPrinted>2022-11-25T13:26:00Z</cp:lastPrinted>
  <dcterms:created xsi:type="dcterms:W3CDTF">2026-07-03T07:54:00Z</dcterms:created>
  <dcterms:modified xsi:type="dcterms:W3CDTF">2026-09-14T11:53:00Z</dcterms:modified>
</cp:coreProperties>
</file>